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47E6C" w14:textId="77777777" w:rsidR="005D5DDE" w:rsidRPr="005D5DDE" w:rsidRDefault="005D5DDE" w:rsidP="000F0E8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20E54D1F" w14:textId="77777777" w:rsidR="000F0E86" w:rsidRPr="00E87E4B" w:rsidRDefault="000F0E86" w:rsidP="000F0E86">
      <w:pPr>
        <w:spacing w:after="0" w:line="276" w:lineRule="auto"/>
        <w:jc w:val="center"/>
        <w:rPr>
          <w:rFonts w:eastAsia="Times New Roman" w:cstheme="minorHAnsi"/>
          <w:b/>
          <w:color w:val="FF0000"/>
          <w:kern w:val="0"/>
          <w:szCs w:val="32"/>
          <w:lang w:eastAsia="it-IT"/>
          <w14:ligatures w14:val="none"/>
        </w:rPr>
      </w:pPr>
      <w:bookmarkStart w:id="0" w:name="_GoBack"/>
      <w:bookmarkEnd w:id="0"/>
    </w:p>
    <w:p w14:paraId="498112C6" w14:textId="26D051F8" w:rsidR="00C1415A" w:rsidRPr="00C1415A" w:rsidRDefault="00C1415A" w:rsidP="000F0E86">
      <w:pPr>
        <w:spacing w:after="0" w:line="276" w:lineRule="auto"/>
        <w:jc w:val="center"/>
        <w:rPr>
          <w:rFonts w:eastAsia="Times New Roman" w:cstheme="minorHAnsi"/>
          <w:b/>
          <w:color w:val="FF0000"/>
          <w:kern w:val="0"/>
          <w:sz w:val="40"/>
          <w:szCs w:val="20"/>
          <w:lang w:eastAsia="it-IT"/>
          <w14:ligatures w14:val="none"/>
        </w:rPr>
      </w:pPr>
      <w:r w:rsidRPr="00F613A4">
        <w:rPr>
          <w:rFonts w:eastAsia="Times New Roman" w:cstheme="minorHAnsi"/>
          <w:b/>
          <w:color w:val="FF0000"/>
          <w:kern w:val="0"/>
          <w:sz w:val="40"/>
          <w:szCs w:val="20"/>
          <w:lang w:eastAsia="it-IT"/>
          <w14:ligatures w14:val="none"/>
        </w:rPr>
        <w:t>Disminuye en Argentina el porcentaje de pers</w:t>
      </w:r>
      <w:r w:rsidR="006165B2">
        <w:rPr>
          <w:rFonts w:eastAsia="Times New Roman" w:cstheme="minorHAnsi"/>
          <w:b/>
          <w:color w:val="FF0000"/>
          <w:kern w:val="0"/>
          <w:sz w:val="40"/>
          <w:szCs w:val="20"/>
          <w:lang w:eastAsia="it-IT"/>
          <w14:ligatures w14:val="none"/>
        </w:rPr>
        <w:t xml:space="preserve">onas que se considera saludable. </w:t>
      </w:r>
    </w:p>
    <w:p w14:paraId="5E748AA6" w14:textId="586B2702" w:rsidR="000C2D98" w:rsidRDefault="00F961EC" w:rsidP="000F0E86">
      <w:pPr>
        <w:spacing w:after="0" w:line="276" w:lineRule="auto"/>
        <w:jc w:val="center"/>
        <w:rPr>
          <w:rFonts w:eastAsia="Times New Roman" w:cstheme="minorHAnsi"/>
          <w:b/>
          <w:color w:val="FF0000"/>
          <w:kern w:val="0"/>
          <w:sz w:val="28"/>
          <w:szCs w:val="14"/>
          <w:lang w:eastAsia="it-IT"/>
          <w14:ligatures w14:val="none"/>
        </w:rPr>
      </w:pPr>
      <w:r w:rsidRPr="00F961EC">
        <w:rPr>
          <w:rFonts w:eastAsia="Times New Roman" w:cstheme="minorHAnsi"/>
          <w:b/>
          <w:color w:val="FF0000"/>
          <w:kern w:val="0"/>
          <w:sz w:val="28"/>
          <w:szCs w:val="14"/>
          <w:lang w:eastAsia="it-IT"/>
          <w14:ligatures w14:val="none"/>
        </w:rPr>
        <w:t>Los argentinos, con bajo estado anímico y alto padecimiento de stress</w:t>
      </w:r>
      <w:r w:rsidR="00326ED4">
        <w:rPr>
          <w:rFonts w:eastAsia="Times New Roman" w:cstheme="minorHAnsi"/>
          <w:b/>
          <w:color w:val="FF0000"/>
          <w:kern w:val="0"/>
          <w:sz w:val="28"/>
          <w:szCs w:val="14"/>
          <w:lang w:eastAsia="it-IT"/>
          <w14:ligatures w14:val="none"/>
        </w:rPr>
        <w:t>. Las mujeres y los jóvenes los más afectados</w:t>
      </w:r>
      <w:r w:rsidR="000C2D98">
        <w:rPr>
          <w:rFonts w:eastAsia="Times New Roman" w:cstheme="minorHAnsi"/>
          <w:b/>
          <w:color w:val="FF0000"/>
          <w:kern w:val="0"/>
          <w:sz w:val="28"/>
          <w:szCs w:val="14"/>
          <w:lang w:eastAsia="it-IT"/>
          <w14:ligatures w14:val="none"/>
        </w:rPr>
        <w:t xml:space="preserve"> </w:t>
      </w:r>
    </w:p>
    <w:p w14:paraId="67E77B31" w14:textId="6222B15D" w:rsidR="00C1415A" w:rsidRDefault="00C1415A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</w:p>
    <w:p w14:paraId="34E1B09E" w14:textId="245B53E2" w:rsidR="00C1415A" w:rsidRDefault="00F613A4" w:rsidP="000F0E86">
      <w:pPr>
        <w:spacing w:after="0" w:line="276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proofErr w:type="gramStart"/>
      <w:r w:rsidRPr="00F613A4">
        <w:rPr>
          <w:rFonts w:eastAsia="Times New Roman" w:cstheme="minorHAnsi"/>
          <w:b/>
          <w:bCs/>
          <w:kern w:val="0"/>
          <w:lang w:eastAsia="it-IT"/>
          <w14:ligatures w14:val="none"/>
        </w:rPr>
        <w:t>En el Día Internacional de la Salud,</w:t>
      </w:r>
      <w:r w:rsidRPr="001861ED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proofErr w:type="spellStart"/>
      <w:r w:rsidRPr="00F613A4">
        <w:rPr>
          <w:rFonts w:eastAsia="Times New Roman" w:cstheme="minorHAnsi"/>
          <w:b/>
          <w:bCs/>
          <w:kern w:val="0"/>
          <w:lang w:eastAsia="it-IT"/>
          <w14:ligatures w14:val="none"/>
        </w:rPr>
        <w:t>Voices</w:t>
      </w:r>
      <w:proofErr w:type="spellEnd"/>
      <w:r w:rsidRPr="00F613A4">
        <w:rPr>
          <w:rFonts w:eastAsia="Times New Roman" w:cstheme="minorHAnsi"/>
          <w:b/>
          <w:bCs/>
          <w:kern w:val="0"/>
          <w:lang w:eastAsia="it-IT"/>
          <w14:ligatures w14:val="none"/>
        </w:rPr>
        <w:t>!</w:t>
      </w:r>
      <w:proofErr w:type="gramEnd"/>
      <w:r w:rsidRPr="00F613A4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comparte los resultados de un nuevo estudio global realizado junto a WIN International,</w:t>
      </w:r>
      <w:r w:rsidRPr="001861ED">
        <w:rPr>
          <w:rFonts w:eastAsia="Times New Roman" w:cstheme="minorHAnsi"/>
          <w:kern w:val="0"/>
          <w:lang w:eastAsia="it-IT"/>
          <w14:ligatures w14:val="none"/>
        </w:rPr>
        <w:t xml:space="preserve"> asociación mundial líder en investigación de mercados y opinión pública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. Se explora las opiniones </w:t>
      </w:r>
      <w:r w:rsidRPr="001861ED">
        <w:rPr>
          <w:rFonts w:eastAsia="Times New Roman" w:cstheme="minorHAnsi"/>
          <w:kern w:val="0"/>
          <w:lang w:eastAsia="it-IT"/>
          <w14:ligatures w14:val="none"/>
        </w:rPr>
        <w:t>y creencias de 28.702 individuos de 39 países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alrededor del mundo. </w:t>
      </w:r>
      <w:r w:rsidRPr="00591505">
        <w:rPr>
          <w:rFonts w:ascii="Calibri" w:hAnsi="Calibri" w:cs="Calibri"/>
          <w:b/>
          <w:bCs/>
          <w:color w:val="000000"/>
        </w:rPr>
        <w:t>El estudio indaga sobre diversos ámbitos relacionados con la salud de los encuestados</w:t>
      </w:r>
      <w:r>
        <w:rPr>
          <w:rFonts w:ascii="Calibri" w:hAnsi="Calibri" w:cs="Calibri"/>
          <w:color w:val="000000"/>
        </w:rPr>
        <w:t xml:space="preserve">, entre ellos: el estado físico; </w:t>
      </w:r>
      <w:r w:rsidR="00884687">
        <w:rPr>
          <w:rFonts w:ascii="Calibri" w:hAnsi="Calibri" w:cs="Calibri"/>
          <w:color w:val="000000"/>
        </w:rPr>
        <w:t>el</w:t>
      </w:r>
      <w:r>
        <w:rPr>
          <w:rFonts w:ascii="Calibri" w:hAnsi="Calibri" w:cs="Calibri"/>
          <w:color w:val="000000"/>
        </w:rPr>
        <w:t xml:space="preserve"> peso; el estado de ánimo; y los niveles de estrés percibidos.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F12509" w:rsidRPr="00591505">
        <w:rPr>
          <w:rFonts w:ascii="Calibri" w:hAnsi="Calibri" w:cs="Calibri"/>
          <w:b/>
          <w:bCs/>
          <w:color w:val="000000"/>
        </w:rPr>
        <w:t xml:space="preserve">Se incluyen datos de tendencia y comparaciones con ondas anteriores </w:t>
      </w:r>
      <w:r w:rsidR="00591505" w:rsidRPr="00591505">
        <w:rPr>
          <w:rFonts w:ascii="Calibri" w:hAnsi="Calibri" w:cs="Calibri"/>
          <w:b/>
          <w:bCs/>
          <w:color w:val="000000"/>
        </w:rPr>
        <w:t>del estudio</w:t>
      </w:r>
      <w:r w:rsidR="00591505">
        <w:rPr>
          <w:rFonts w:ascii="Calibri" w:hAnsi="Calibri" w:cs="Calibri"/>
          <w:color w:val="000000"/>
        </w:rPr>
        <w:t xml:space="preserve"> p</w:t>
      </w:r>
      <w:r w:rsidR="00F12509">
        <w:rPr>
          <w:rFonts w:ascii="Calibri" w:hAnsi="Calibri" w:cs="Calibri"/>
          <w:color w:val="000000"/>
        </w:rPr>
        <w:t xml:space="preserve">ara analizar si hubo mejoras a escala global en estas temáticas.  </w:t>
      </w:r>
    </w:p>
    <w:p w14:paraId="0D2CFFEC" w14:textId="77777777" w:rsidR="00F613A4" w:rsidRPr="00F613A4" w:rsidRDefault="00F613A4" w:rsidP="000F0E86">
      <w:pPr>
        <w:spacing w:after="0" w:line="276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1E73B4C2" w14:textId="36739890" w:rsidR="007C5E2F" w:rsidRDefault="00292E55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FF0000"/>
        </w:rPr>
      </w:pPr>
      <w:r w:rsidRPr="008E62E6">
        <w:rPr>
          <w:rFonts w:ascii="Calibri" w:hAnsi="Calibri" w:cs="Calibri"/>
          <w:b/>
          <w:bCs/>
          <w:color w:val="FF0000"/>
        </w:rPr>
        <w:t>¿C</w:t>
      </w:r>
      <w:r w:rsidR="00520488">
        <w:rPr>
          <w:rFonts w:ascii="Calibri" w:hAnsi="Calibri" w:cs="Calibri"/>
          <w:b/>
          <w:bCs/>
          <w:color w:val="FF0000"/>
        </w:rPr>
        <w:t>U</w:t>
      </w:r>
      <w:r w:rsidR="001D7C4D">
        <w:rPr>
          <w:rFonts w:ascii="Calibri" w:hAnsi="Calibri" w:cs="Calibri"/>
          <w:b/>
          <w:bCs/>
          <w:color w:val="FF0000"/>
        </w:rPr>
        <w:t>Á</w:t>
      </w:r>
      <w:r w:rsidR="00520488">
        <w:rPr>
          <w:rFonts w:ascii="Calibri" w:hAnsi="Calibri" w:cs="Calibri"/>
          <w:b/>
          <w:bCs/>
          <w:color w:val="FF0000"/>
        </w:rPr>
        <w:t xml:space="preserve">N SALUDABLE SE PERCIBE LA POBLACION? </w:t>
      </w:r>
    </w:p>
    <w:p w14:paraId="0BB09DEA" w14:textId="77777777" w:rsidR="000F0E86" w:rsidRPr="007C5E2F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FF0000"/>
        </w:rPr>
      </w:pPr>
    </w:p>
    <w:p w14:paraId="39F496F6" w14:textId="11A6C612" w:rsidR="007C5E2F" w:rsidRDefault="00894720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EA7A9E">
        <w:rPr>
          <w:rFonts w:ascii="Calibri" w:hAnsi="Calibri" w:cs="Calibri"/>
          <w:b/>
          <w:bCs/>
          <w:color w:val="000000"/>
        </w:rPr>
        <w:t xml:space="preserve">En general, la evaluación </w:t>
      </w:r>
      <w:r w:rsidR="00520488">
        <w:rPr>
          <w:rFonts w:ascii="Calibri" w:hAnsi="Calibri" w:cs="Calibri"/>
          <w:b/>
          <w:bCs/>
          <w:color w:val="000000"/>
        </w:rPr>
        <w:t xml:space="preserve">que hacen los ciudadanos de su propia </w:t>
      </w:r>
      <w:r w:rsidRPr="00EA7A9E">
        <w:rPr>
          <w:rFonts w:ascii="Calibri" w:hAnsi="Calibri" w:cs="Calibri"/>
          <w:b/>
          <w:bCs/>
          <w:color w:val="000000"/>
        </w:rPr>
        <w:t xml:space="preserve">salud en el mundo es positiva: el 76% de los encuestados a nivel global se considera </w:t>
      </w:r>
      <w:r w:rsidR="007C5E2F">
        <w:rPr>
          <w:rFonts w:ascii="Calibri" w:hAnsi="Calibri" w:cs="Calibri"/>
          <w:b/>
          <w:bCs/>
          <w:color w:val="000000"/>
        </w:rPr>
        <w:t>saludable, cifra que se mantiene estable</w:t>
      </w:r>
      <w:r w:rsidR="007C5E2F">
        <w:rPr>
          <w:rFonts w:ascii="Calibri" w:hAnsi="Calibri" w:cs="Calibri"/>
          <w:color w:val="000000"/>
        </w:rPr>
        <w:t xml:space="preserve"> </w:t>
      </w:r>
      <w:r w:rsidR="007C5E2F" w:rsidRPr="004C50C7">
        <w:rPr>
          <w:rFonts w:ascii="Calibri" w:hAnsi="Calibri" w:cs="Calibri"/>
          <w:b/>
          <w:bCs/>
          <w:color w:val="000000"/>
        </w:rPr>
        <w:t>en comparación con los resultados de</w:t>
      </w:r>
      <w:r w:rsidR="00553494">
        <w:rPr>
          <w:rFonts w:ascii="Calibri" w:hAnsi="Calibri" w:cs="Calibri"/>
          <w:b/>
          <w:bCs/>
          <w:color w:val="000000"/>
        </w:rPr>
        <w:t xml:space="preserve"> ediciones anteriores. </w:t>
      </w:r>
      <w:r w:rsidR="007C5E2F">
        <w:rPr>
          <w:rFonts w:ascii="Calibri" w:hAnsi="Calibri" w:cs="Calibri"/>
          <w:color w:val="000000"/>
        </w:rPr>
        <w:t xml:space="preserve">En cambio, </w:t>
      </w:r>
      <w:r w:rsidR="007C5E2F" w:rsidRPr="00EA7A9E">
        <w:rPr>
          <w:rFonts w:ascii="Calibri" w:hAnsi="Calibri" w:cs="Calibri"/>
          <w:b/>
          <w:bCs/>
          <w:color w:val="000000"/>
        </w:rPr>
        <w:t xml:space="preserve">el 23% se auto percibe </w:t>
      </w:r>
      <w:r w:rsidR="007C5E2F">
        <w:rPr>
          <w:rFonts w:ascii="Calibri" w:hAnsi="Calibri" w:cs="Calibri"/>
          <w:b/>
          <w:bCs/>
          <w:color w:val="000000"/>
        </w:rPr>
        <w:t xml:space="preserve">hoy </w:t>
      </w:r>
      <w:r w:rsidR="007C5E2F" w:rsidRPr="00EA7A9E">
        <w:rPr>
          <w:rFonts w:ascii="Calibri" w:hAnsi="Calibri" w:cs="Calibri"/>
          <w:b/>
          <w:bCs/>
          <w:color w:val="000000"/>
        </w:rPr>
        <w:t>como “poco o nada saludable”.</w:t>
      </w:r>
    </w:p>
    <w:p w14:paraId="46094C86" w14:textId="77777777" w:rsidR="000F0E86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</w:p>
    <w:p w14:paraId="3E9D9D3A" w14:textId="6DC97C0E" w:rsidR="00E11C49" w:rsidRDefault="00E11C49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Los resultados del estudio demuestran que e</w:t>
      </w:r>
      <w:r w:rsidRPr="006C2AF0">
        <w:rPr>
          <w:rFonts w:ascii="Calibri" w:hAnsi="Calibri" w:cs="Calibri"/>
          <w:b/>
          <w:bCs/>
          <w:color w:val="000000"/>
        </w:rPr>
        <w:t>xisten</w:t>
      </w:r>
      <w:r>
        <w:rPr>
          <w:rFonts w:ascii="Calibri" w:hAnsi="Calibri" w:cs="Calibri"/>
          <w:color w:val="000000"/>
        </w:rPr>
        <w:t xml:space="preserve"> </w:t>
      </w:r>
      <w:r w:rsidRPr="006C2AF0">
        <w:rPr>
          <w:rFonts w:ascii="Calibri" w:hAnsi="Calibri" w:cs="Calibri"/>
          <w:b/>
          <w:bCs/>
          <w:color w:val="000000"/>
        </w:rPr>
        <w:t xml:space="preserve">diferencias en cómo las mujeres </w:t>
      </w:r>
      <w:r>
        <w:rPr>
          <w:rFonts w:ascii="Calibri" w:hAnsi="Calibri" w:cs="Calibri"/>
          <w:b/>
          <w:bCs/>
          <w:color w:val="000000"/>
        </w:rPr>
        <w:t xml:space="preserve">y los hombres perciben su salud. </w:t>
      </w:r>
      <w:r w:rsidRPr="006C2AF0">
        <w:rPr>
          <w:rFonts w:ascii="Calibri" w:hAnsi="Calibri" w:cs="Calibri"/>
          <w:b/>
          <w:bCs/>
          <w:color w:val="000000"/>
        </w:rPr>
        <w:t>Casi el 20% de los hombres</w:t>
      </w:r>
      <w:r>
        <w:rPr>
          <w:rFonts w:ascii="Calibri" w:hAnsi="Calibri" w:cs="Calibri"/>
          <w:b/>
          <w:bCs/>
          <w:color w:val="000000"/>
        </w:rPr>
        <w:t xml:space="preserve"> a nivel global</w:t>
      </w:r>
      <w:r w:rsidRPr="006C2AF0">
        <w:rPr>
          <w:rFonts w:ascii="Calibri" w:hAnsi="Calibri" w:cs="Calibri"/>
          <w:b/>
          <w:bCs/>
          <w:color w:val="000000"/>
        </w:rPr>
        <w:t xml:space="preserve"> se considera “muy saludable”, versus un 15% de mujeres.</w:t>
      </w:r>
      <w:r w:rsidRPr="006C2AF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Por el contrario,</w:t>
      </w:r>
      <w:r w:rsidRPr="006C2AF0">
        <w:rPr>
          <w:rFonts w:ascii="Calibri" w:hAnsi="Calibri" w:cs="Calibri"/>
          <w:color w:val="000000"/>
        </w:rPr>
        <w:t xml:space="preserve"> </w:t>
      </w:r>
      <w:r w:rsidRPr="006C2AF0">
        <w:rPr>
          <w:rFonts w:ascii="Calibri" w:hAnsi="Calibri" w:cs="Calibri"/>
          <w:b/>
          <w:bCs/>
          <w:color w:val="000000"/>
        </w:rPr>
        <w:t>más mujeres que hombres (21% vs 17%) se consideran “poco saludables”.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ED1597">
        <w:rPr>
          <w:rFonts w:ascii="Calibri" w:hAnsi="Calibri" w:cs="Calibri"/>
          <w:color w:val="000000"/>
        </w:rPr>
        <w:t xml:space="preserve">Es interesante mencionar que </w:t>
      </w:r>
      <w:r w:rsidRPr="00ED1597">
        <w:rPr>
          <w:rFonts w:ascii="Calibri" w:hAnsi="Calibri" w:cs="Calibri"/>
          <w:b/>
          <w:bCs/>
          <w:color w:val="000000"/>
        </w:rPr>
        <w:t xml:space="preserve">esta disparidad también se registró en el 2021, y </w:t>
      </w:r>
      <w:r>
        <w:rPr>
          <w:rFonts w:ascii="Calibri" w:hAnsi="Calibri" w:cs="Calibri"/>
          <w:b/>
          <w:bCs/>
          <w:color w:val="000000"/>
        </w:rPr>
        <w:t xml:space="preserve">confirma los hallazgos de otros estudios realizados. </w:t>
      </w:r>
    </w:p>
    <w:p w14:paraId="65A91AF2" w14:textId="77777777" w:rsidR="000F0E86" w:rsidRPr="00ED1597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</w:p>
    <w:p w14:paraId="1D7F0D0E" w14:textId="52BDF3F4" w:rsidR="00FB24A4" w:rsidRDefault="008E62E6" w:rsidP="000F0E86">
      <w:pPr>
        <w:spacing w:after="0" w:line="276" w:lineRule="auto"/>
        <w:jc w:val="both"/>
        <w:rPr>
          <w:rFonts w:ascii="Calibri" w:hAnsi="Calibri" w:cs="Calibri"/>
          <w:color w:val="000000"/>
        </w:rPr>
      </w:pPr>
      <w:r w:rsidRPr="00EA7A9E">
        <w:rPr>
          <w:rFonts w:ascii="Calibri" w:hAnsi="Calibri" w:cs="Calibri"/>
          <w:b/>
          <w:bCs/>
          <w:color w:val="000000"/>
        </w:rPr>
        <w:t xml:space="preserve">El país </w:t>
      </w:r>
      <w:r w:rsidR="00FE6646" w:rsidRPr="00EA7A9E">
        <w:rPr>
          <w:rFonts w:ascii="Calibri" w:hAnsi="Calibri" w:cs="Calibri"/>
          <w:b/>
          <w:bCs/>
          <w:color w:val="000000"/>
        </w:rPr>
        <w:t>con peor autopercepción de salud es Polonia</w:t>
      </w:r>
      <w:r w:rsidR="00FE6646">
        <w:rPr>
          <w:rFonts w:ascii="Calibri" w:hAnsi="Calibri" w:cs="Calibri"/>
          <w:color w:val="000000"/>
        </w:rPr>
        <w:t xml:space="preserve">, con un </w:t>
      </w:r>
      <w:r w:rsidR="00FE6646" w:rsidRPr="008E62E6">
        <w:rPr>
          <w:rFonts w:ascii="Calibri" w:hAnsi="Calibri" w:cs="Calibri"/>
          <w:color w:val="000000"/>
        </w:rPr>
        <w:t xml:space="preserve">49% de encuestados </w:t>
      </w:r>
      <w:r w:rsidR="00FB24A4">
        <w:rPr>
          <w:rFonts w:ascii="Calibri" w:hAnsi="Calibri" w:cs="Calibri"/>
          <w:color w:val="000000"/>
        </w:rPr>
        <w:t xml:space="preserve">que </w:t>
      </w:r>
      <w:r w:rsidR="007C5E2F">
        <w:rPr>
          <w:rFonts w:ascii="Calibri" w:hAnsi="Calibri" w:cs="Calibri"/>
          <w:color w:val="000000"/>
        </w:rPr>
        <w:t xml:space="preserve">se considera poco saludable. </w:t>
      </w:r>
      <w:r w:rsidR="000E222A">
        <w:rPr>
          <w:rFonts w:ascii="Calibri" w:hAnsi="Calibri" w:cs="Calibri"/>
          <w:b/>
          <w:bCs/>
          <w:color w:val="000000"/>
        </w:rPr>
        <w:t>Vietnam</w:t>
      </w:r>
      <w:r w:rsidR="00FE6646" w:rsidRPr="00EA7A9E">
        <w:rPr>
          <w:rFonts w:ascii="Calibri" w:hAnsi="Calibri" w:cs="Calibri"/>
          <w:b/>
          <w:bCs/>
          <w:color w:val="000000"/>
        </w:rPr>
        <w:t xml:space="preserve"> y la India, </w:t>
      </w:r>
      <w:r w:rsidR="00C604A3">
        <w:rPr>
          <w:rFonts w:ascii="Calibri" w:hAnsi="Calibri" w:cs="Calibri"/>
          <w:b/>
          <w:bCs/>
          <w:color w:val="000000"/>
        </w:rPr>
        <w:t>por el contrario,</w:t>
      </w:r>
      <w:r w:rsidR="00FE6646" w:rsidRPr="00EA7A9E">
        <w:rPr>
          <w:rFonts w:ascii="Calibri" w:hAnsi="Calibri" w:cs="Calibri"/>
          <w:b/>
          <w:bCs/>
          <w:color w:val="000000"/>
        </w:rPr>
        <w:t xml:space="preserve"> destacan por </w:t>
      </w:r>
      <w:r w:rsidR="00FB24A4">
        <w:rPr>
          <w:rFonts w:ascii="Calibri" w:hAnsi="Calibri" w:cs="Calibri"/>
          <w:b/>
          <w:bCs/>
          <w:color w:val="000000"/>
        </w:rPr>
        <w:t>los a</w:t>
      </w:r>
      <w:r w:rsidR="00FE6646" w:rsidRPr="00EA7A9E">
        <w:rPr>
          <w:rFonts w:ascii="Calibri" w:hAnsi="Calibri" w:cs="Calibri"/>
          <w:b/>
          <w:bCs/>
          <w:color w:val="000000"/>
        </w:rPr>
        <w:t xml:space="preserve">ltos </w:t>
      </w:r>
      <w:r w:rsidR="00911D48" w:rsidRPr="00EA7A9E">
        <w:rPr>
          <w:rFonts w:ascii="Calibri" w:hAnsi="Calibri" w:cs="Calibri"/>
          <w:b/>
          <w:bCs/>
          <w:color w:val="000000"/>
        </w:rPr>
        <w:t>niveles de salud percibidos</w:t>
      </w:r>
      <w:r w:rsidR="00911D48">
        <w:rPr>
          <w:rFonts w:ascii="Calibri" w:hAnsi="Calibri" w:cs="Calibri"/>
          <w:color w:val="000000"/>
        </w:rPr>
        <w:t xml:space="preserve">: el </w:t>
      </w:r>
      <w:r w:rsidR="000E222A">
        <w:rPr>
          <w:rFonts w:ascii="Calibri" w:hAnsi="Calibri" w:cs="Calibri"/>
          <w:color w:val="000000"/>
        </w:rPr>
        <w:t>9</w:t>
      </w:r>
      <w:r w:rsidR="00FB24A4">
        <w:rPr>
          <w:rFonts w:ascii="Calibri" w:hAnsi="Calibri" w:cs="Calibri"/>
          <w:color w:val="000000"/>
        </w:rPr>
        <w:t xml:space="preserve">3% de vietnamitas y el 92% de los hindúes se califica a sí mismo como “saludable o muy saludable”. </w:t>
      </w:r>
    </w:p>
    <w:p w14:paraId="5C44BD64" w14:textId="77777777" w:rsidR="000F0E86" w:rsidRDefault="000F0E86" w:rsidP="000F0E86">
      <w:pPr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5EC336BA" w14:textId="237BAB7B" w:rsidR="00520488" w:rsidRDefault="00520488" w:rsidP="000F0E86">
      <w:pPr>
        <w:spacing w:after="0" w:line="276" w:lineRule="auto"/>
        <w:jc w:val="both"/>
        <w:rPr>
          <w:rFonts w:ascii="Calibri" w:hAnsi="Calibri" w:cs="Calibri"/>
          <w:color w:val="000000"/>
        </w:rPr>
      </w:pPr>
      <w:r w:rsidRPr="00520488">
        <w:rPr>
          <w:rFonts w:ascii="Calibri" w:hAnsi="Calibri" w:cs="Calibri"/>
          <w:color w:val="000000"/>
        </w:rPr>
        <w:t xml:space="preserve">Con respecto a las diferencias por regiones, se observa </w:t>
      </w:r>
      <w:r w:rsidRPr="00520488">
        <w:rPr>
          <w:rFonts w:ascii="Calibri" w:hAnsi="Calibri" w:cs="Calibri"/>
          <w:b/>
          <w:bCs/>
          <w:color w:val="000000"/>
        </w:rPr>
        <w:t>que los ciudadanos de países europeos son más propensos a declararse “poco o nada saludables”</w:t>
      </w:r>
      <w:r w:rsidRPr="00520488">
        <w:rPr>
          <w:rFonts w:ascii="Calibri" w:hAnsi="Calibri" w:cs="Calibri"/>
          <w:color w:val="000000"/>
        </w:rPr>
        <w:t xml:space="preserve"> (29%), </w:t>
      </w:r>
      <w:r w:rsidRPr="00520488">
        <w:rPr>
          <w:rFonts w:ascii="Calibri" w:hAnsi="Calibri" w:cs="Calibri"/>
          <w:b/>
          <w:bCs/>
          <w:color w:val="000000"/>
        </w:rPr>
        <w:t xml:space="preserve">que los de países del continente americano </w:t>
      </w:r>
      <w:r w:rsidRPr="00520488">
        <w:rPr>
          <w:rFonts w:ascii="Calibri" w:hAnsi="Calibri" w:cs="Calibri"/>
          <w:color w:val="000000"/>
        </w:rPr>
        <w:t xml:space="preserve">(25%), </w:t>
      </w:r>
      <w:r w:rsidRPr="00520488">
        <w:rPr>
          <w:rFonts w:ascii="Calibri" w:hAnsi="Calibri" w:cs="Calibri"/>
          <w:b/>
          <w:bCs/>
          <w:color w:val="000000"/>
        </w:rPr>
        <w:t>de Oriente Medio y Norte de África</w:t>
      </w:r>
      <w:r w:rsidRPr="00520488">
        <w:rPr>
          <w:rFonts w:ascii="Calibri" w:hAnsi="Calibri" w:cs="Calibri"/>
          <w:color w:val="000000"/>
        </w:rPr>
        <w:t xml:space="preserve"> (20%) </w:t>
      </w:r>
      <w:r w:rsidRPr="00520488">
        <w:rPr>
          <w:rFonts w:ascii="Calibri" w:hAnsi="Calibri" w:cs="Calibri"/>
          <w:b/>
          <w:bCs/>
          <w:color w:val="000000"/>
        </w:rPr>
        <w:t>y de Asia-Pacífico</w:t>
      </w:r>
      <w:r w:rsidRPr="00520488">
        <w:rPr>
          <w:rFonts w:ascii="Calibri" w:hAnsi="Calibri" w:cs="Calibri"/>
          <w:color w:val="000000"/>
        </w:rPr>
        <w:t xml:space="preserve"> (17%). </w:t>
      </w:r>
    </w:p>
    <w:p w14:paraId="5A6E40EF" w14:textId="77777777" w:rsidR="000F0E86" w:rsidRPr="00520488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</w:p>
    <w:p w14:paraId="5233DFBE" w14:textId="542298CB" w:rsidR="000E222A" w:rsidRDefault="000E222A" w:rsidP="000F0E86">
      <w:pPr>
        <w:spacing w:after="0" w:line="276" w:lineRule="auto"/>
        <w:jc w:val="both"/>
        <w:rPr>
          <w:rFonts w:ascii="Calibri" w:hAnsi="Calibri" w:cs="Calibri"/>
          <w:color w:val="000000"/>
        </w:rPr>
      </w:pPr>
      <w:r w:rsidRPr="000B1B11">
        <w:rPr>
          <w:rFonts w:ascii="Calibri" w:hAnsi="Calibri" w:cs="Calibri"/>
          <w:b/>
          <w:bCs/>
          <w:color w:val="000000"/>
        </w:rPr>
        <w:t xml:space="preserve">Entre los países de América Latina, México </w:t>
      </w:r>
      <w:r w:rsidR="006165B2">
        <w:rPr>
          <w:rFonts w:ascii="Calibri" w:hAnsi="Calibri" w:cs="Calibri"/>
          <w:b/>
          <w:bCs/>
          <w:color w:val="000000"/>
        </w:rPr>
        <w:t>y Paraguay se consideran saludables en mayor medida que el promedio g</w:t>
      </w:r>
      <w:r w:rsidR="00BA6849">
        <w:rPr>
          <w:rFonts w:ascii="Calibri" w:hAnsi="Calibri" w:cs="Calibri"/>
          <w:b/>
          <w:bCs/>
          <w:color w:val="000000"/>
        </w:rPr>
        <w:t>l</w:t>
      </w:r>
      <w:r w:rsidR="006165B2">
        <w:rPr>
          <w:rFonts w:ascii="Calibri" w:hAnsi="Calibri" w:cs="Calibri"/>
          <w:b/>
          <w:bCs/>
          <w:color w:val="000000"/>
        </w:rPr>
        <w:t>obal (casi 9 de cada 1</w:t>
      </w:r>
      <w:r w:rsidR="00884687">
        <w:rPr>
          <w:rFonts w:ascii="Calibri" w:hAnsi="Calibri" w:cs="Calibri"/>
          <w:b/>
          <w:bCs/>
          <w:color w:val="000000"/>
        </w:rPr>
        <w:t>0</w:t>
      </w:r>
      <w:r w:rsidR="006165B2">
        <w:rPr>
          <w:rFonts w:ascii="Calibri" w:hAnsi="Calibri" w:cs="Calibri"/>
          <w:b/>
          <w:bCs/>
          <w:color w:val="000000"/>
        </w:rPr>
        <w:t xml:space="preserve">). </w:t>
      </w:r>
      <w:r w:rsidR="008F1ADD" w:rsidRPr="004C50C7">
        <w:rPr>
          <w:rFonts w:ascii="Calibri" w:hAnsi="Calibri" w:cs="Calibri"/>
          <w:b/>
          <w:bCs/>
          <w:color w:val="000000"/>
        </w:rPr>
        <w:t>Brasil</w:t>
      </w:r>
      <w:r w:rsidR="008F1ADD">
        <w:rPr>
          <w:rFonts w:ascii="Calibri" w:hAnsi="Calibri" w:cs="Calibri"/>
          <w:color w:val="000000"/>
        </w:rPr>
        <w:t xml:space="preserve"> (78%) y </w:t>
      </w:r>
      <w:r w:rsidR="008F1ADD" w:rsidRPr="004C50C7">
        <w:rPr>
          <w:rFonts w:ascii="Calibri" w:hAnsi="Calibri" w:cs="Calibri"/>
          <w:b/>
          <w:bCs/>
          <w:color w:val="000000"/>
        </w:rPr>
        <w:t xml:space="preserve">Argentina </w:t>
      </w:r>
      <w:r w:rsidR="008F1ADD">
        <w:rPr>
          <w:rFonts w:ascii="Calibri" w:hAnsi="Calibri" w:cs="Calibri"/>
          <w:color w:val="000000"/>
        </w:rPr>
        <w:t xml:space="preserve">(77%), por su parte, </w:t>
      </w:r>
      <w:r w:rsidR="008F1ADD" w:rsidRPr="004C50C7">
        <w:rPr>
          <w:rFonts w:ascii="Calibri" w:hAnsi="Calibri" w:cs="Calibri"/>
          <w:b/>
          <w:bCs/>
          <w:color w:val="000000"/>
        </w:rPr>
        <w:t>se encuentran en línea con la media global</w:t>
      </w:r>
      <w:r w:rsidR="008F1ADD">
        <w:rPr>
          <w:rFonts w:ascii="Calibri" w:hAnsi="Calibri" w:cs="Calibri"/>
          <w:color w:val="000000"/>
        </w:rPr>
        <w:t xml:space="preserve">. Y, </w:t>
      </w:r>
      <w:r w:rsidR="008F1ADD" w:rsidRPr="004C50C7">
        <w:rPr>
          <w:rFonts w:ascii="Calibri" w:hAnsi="Calibri" w:cs="Calibri"/>
          <w:b/>
          <w:bCs/>
          <w:color w:val="000000"/>
        </w:rPr>
        <w:t xml:space="preserve">con valores </w:t>
      </w:r>
      <w:r w:rsidR="00ED1597" w:rsidRPr="004C50C7">
        <w:rPr>
          <w:rFonts w:ascii="Calibri" w:hAnsi="Calibri" w:cs="Calibri"/>
          <w:b/>
          <w:bCs/>
          <w:color w:val="000000"/>
        </w:rPr>
        <w:t>por debajo del promedio</w:t>
      </w:r>
      <w:r w:rsidR="008F1ADD" w:rsidRPr="004C50C7">
        <w:rPr>
          <w:rFonts w:ascii="Calibri" w:hAnsi="Calibri" w:cs="Calibri"/>
          <w:b/>
          <w:bCs/>
          <w:color w:val="000000"/>
        </w:rPr>
        <w:t xml:space="preserve"> aparecen</w:t>
      </w:r>
      <w:r w:rsidR="008F1ADD">
        <w:rPr>
          <w:rFonts w:ascii="Calibri" w:hAnsi="Calibri" w:cs="Calibri"/>
          <w:color w:val="000000"/>
        </w:rPr>
        <w:t xml:space="preserve"> </w:t>
      </w:r>
      <w:r w:rsidRPr="000B1B11">
        <w:rPr>
          <w:rFonts w:ascii="Calibri" w:hAnsi="Calibri" w:cs="Calibri"/>
          <w:b/>
          <w:bCs/>
          <w:color w:val="000000"/>
        </w:rPr>
        <w:t>Perú</w:t>
      </w:r>
      <w:r>
        <w:rPr>
          <w:rFonts w:ascii="Calibri" w:hAnsi="Calibri" w:cs="Calibri"/>
          <w:color w:val="000000"/>
        </w:rPr>
        <w:t xml:space="preserve"> (70%), </w:t>
      </w:r>
      <w:r w:rsidRPr="000B1B11">
        <w:rPr>
          <w:rFonts w:ascii="Calibri" w:hAnsi="Calibri" w:cs="Calibri"/>
          <w:b/>
          <w:bCs/>
          <w:color w:val="000000"/>
        </w:rPr>
        <w:t xml:space="preserve">Ecuador </w:t>
      </w:r>
      <w:r>
        <w:rPr>
          <w:rFonts w:ascii="Calibri" w:hAnsi="Calibri" w:cs="Calibri"/>
          <w:color w:val="000000"/>
        </w:rPr>
        <w:t xml:space="preserve">(68%) </w:t>
      </w:r>
      <w:r w:rsidRPr="000B1B11">
        <w:rPr>
          <w:rFonts w:ascii="Calibri" w:hAnsi="Calibri" w:cs="Calibri"/>
          <w:b/>
          <w:bCs/>
          <w:color w:val="000000"/>
        </w:rPr>
        <w:t xml:space="preserve">y Chile </w:t>
      </w:r>
      <w:r>
        <w:rPr>
          <w:rFonts w:ascii="Calibri" w:hAnsi="Calibri" w:cs="Calibri"/>
          <w:color w:val="000000"/>
        </w:rPr>
        <w:t xml:space="preserve">(63%). </w:t>
      </w:r>
    </w:p>
    <w:p w14:paraId="4E4C7A10" w14:textId="77777777" w:rsidR="000F0E86" w:rsidRDefault="000F0E86" w:rsidP="000F0E86">
      <w:pPr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5FBE2F52" w14:textId="77777777" w:rsidR="005B3017" w:rsidRDefault="005B3017">
      <w:pPr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  <w:color w:val="FF0000"/>
        </w:rPr>
        <w:br w:type="page"/>
      </w:r>
    </w:p>
    <w:p w14:paraId="54A3EE7A" w14:textId="77777777" w:rsidR="005B3017" w:rsidRDefault="005B3017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FF0000"/>
        </w:rPr>
      </w:pPr>
    </w:p>
    <w:p w14:paraId="2ED24F3C" w14:textId="1E2A379B" w:rsidR="00ED1597" w:rsidRPr="00ED1597" w:rsidRDefault="00ED1597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FF0000"/>
        </w:rPr>
      </w:pPr>
      <w:r w:rsidRPr="00ED1597">
        <w:rPr>
          <w:rFonts w:ascii="Calibri" w:hAnsi="Calibri" w:cs="Calibri"/>
          <w:b/>
          <w:bCs/>
          <w:color w:val="FF0000"/>
        </w:rPr>
        <w:t>¿CUÁL ES EL ESTADO ACTUAL DE LA SALUD EN NUESTRO PAÍS SEGÚN LOS ARGENTINOS?</w:t>
      </w:r>
      <w:r>
        <w:rPr>
          <w:rFonts w:ascii="Calibri" w:hAnsi="Calibri" w:cs="Calibri"/>
          <w:b/>
          <w:bCs/>
          <w:color w:val="FF0000"/>
        </w:rPr>
        <w:t xml:space="preserve"> ¿SE REGISTRAN MEJORAS O RETROCESOS EN COMPARACIÓN CON EDICIONES ANTERIORES DEL ESTUDIO?</w:t>
      </w:r>
    </w:p>
    <w:p w14:paraId="25412762" w14:textId="77777777" w:rsidR="005B3017" w:rsidRDefault="005B3017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</w:p>
    <w:p w14:paraId="2FE00C48" w14:textId="3000AEDD" w:rsidR="004545D0" w:rsidRDefault="00DD32BF" w:rsidP="000F0E86">
      <w:pPr>
        <w:spacing w:after="0" w:line="276" w:lineRule="auto"/>
        <w:jc w:val="both"/>
        <w:rPr>
          <w:rFonts w:ascii="Calibri" w:hAnsi="Calibri" w:cs="Calibri"/>
          <w:color w:val="000000"/>
        </w:rPr>
      </w:pPr>
      <w:proofErr w:type="gramStart"/>
      <w:r w:rsidRPr="001730E3">
        <w:rPr>
          <w:rFonts w:ascii="Calibri" w:hAnsi="Calibri" w:cs="Calibri"/>
          <w:b/>
          <w:bCs/>
          <w:color w:val="000000"/>
        </w:rPr>
        <w:t xml:space="preserve">Según los resultados del estudio de </w:t>
      </w:r>
      <w:proofErr w:type="spellStart"/>
      <w:r w:rsidRPr="001730E3">
        <w:rPr>
          <w:rFonts w:ascii="Calibri" w:hAnsi="Calibri" w:cs="Calibri"/>
          <w:b/>
          <w:bCs/>
          <w:color w:val="000000"/>
        </w:rPr>
        <w:t>Voices</w:t>
      </w:r>
      <w:proofErr w:type="spellEnd"/>
      <w:r w:rsidRPr="001730E3">
        <w:rPr>
          <w:rFonts w:ascii="Calibri" w:hAnsi="Calibri" w:cs="Calibri"/>
          <w:b/>
          <w:bCs/>
          <w:color w:val="000000"/>
        </w:rPr>
        <w:t>!</w:t>
      </w:r>
      <w:proofErr w:type="gramEnd"/>
      <w:r w:rsidR="001544BF">
        <w:rPr>
          <w:rFonts w:ascii="Calibri" w:hAnsi="Calibri" w:cs="Calibri"/>
          <w:b/>
          <w:bCs/>
          <w:color w:val="000000"/>
        </w:rPr>
        <w:t xml:space="preserve"> el 77% de los </w:t>
      </w:r>
      <w:r w:rsidR="00BB7DCC">
        <w:rPr>
          <w:rFonts w:ascii="Calibri" w:hAnsi="Calibri" w:cs="Calibri"/>
          <w:b/>
          <w:bCs/>
          <w:color w:val="000000"/>
        </w:rPr>
        <w:t xml:space="preserve">argentinos </w:t>
      </w:r>
      <w:r w:rsidR="001544BF">
        <w:rPr>
          <w:rFonts w:ascii="Calibri" w:hAnsi="Calibri" w:cs="Calibri"/>
          <w:b/>
          <w:bCs/>
          <w:color w:val="000000"/>
        </w:rPr>
        <w:t xml:space="preserve">se auto percibe como saludable. </w:t>
      </w:r>
      <w:r w:rsidR="001544BF" w:rsidRPr="00BB7DCC">
        <w:rPr>
          <w:rFonts w:ascii="Calibri" w:hAnsi="Calibri" w:cs="Calibri"/>
          <w:color w:val="000000"/>
        </w:rPr>
        <w:t>Esta cifra</w:t>
      </w:r>
      <w:r w:rsidR="00BB7DCC">
        <w:rPr>
          <w:rFonts w:ascii="Calibri" w:hAnsi="Calibri" w:cs="Calibri"/>
          <w:color w:val="000000"/>
        </w:rPr>
        <w:t xml:space="preserve">, si bien muestra una evaluación general de la salud bastante positiva entre la ciudadanía, es preocupante </w:t>
      </w:r>
      <w:r w:rsidR="001544BF" w:rsidRPr="00BB7DCC">
        <w:rPr>
          <w:rFonts w:ascii="Calibri" w:hAnsi="Calibri" w:cs="Calibri"/>
          <w:color w:val="000000"/>
        </w:rPr>
        <w:t xml:space="preserve">porque </w:t>
      </w:r>
      <w:r w:rsidR="001544BF" w:rsidRPr="00BB7DCC">
        <w:rPr>
          <w:rFonts w:ascii="Calibri" w:hAnsi="Calibri" w:cs="Calibri"/>
          <w:b/>
          <w:bCs/>
          <w:color w:val="000000"/>
        </w:rPr>
        <w:t xml:space="preserve">confirma </w:t>
      </w:r>
      <w:r w:rsidR="00005F6A">
        <w:rPr>
          <w:rFonts w:ascii="Calibri" w:hAnsi="Calibri" w:cs="Calibri"/>
          <w:b/>
          <w:bCs/>
          <w:color w:val="000000"/>
        </w:rPr>
        <w:t>una</w:t>
      </w:r>
      <w:r w:rsidR="001544BF" w:rsidRPr="00BB7DCC">
        <w:rPr>
          <w:rFonts w:ascii="Calibri" w:hAnsi="Calibri" w:cs="Calibri"/>
          <w:color w:val="000000"/>
        </w:rPr>
        <w:t xml:space="preserve"> </w:t>
      </w:r>
      <w:r w:rsidR="001544BF">
        <w:rPr>
          <w:rFonts w:ascii="Calibri" w:hAnsi="Calibri" w:cs="Calibri"/>
          <w:b/>
          <w:bCs/>
          <w:color w:val="000000"/>
        </w:rPr>
        <w:t xml:space="preserve">tendencia a la baja en este indicador que se viene dando desde hace varios años. </w:t>
      </w:r>
      <w:r w:rsidR="001544BF" w:rsidRPr="00BB7DCC">
        <w:rPr>
          <w:rFonts w:ascii="Calibri" w:hAnsi="Calibri" w:cs="Calibri"/>
          <w:color w:val="000000"/>
        </w:rPr>
        <w:t xml:space="preserve">En el </w:t>
      </w:r>
      <w:r w:rsidR="004545D0">
        <w:rPr>
          <w:rFonts w:ascii="Calibri" w:hAnsi="Calibri" w:cs="Calibri"/>
          <w:color w:val="000000"/>
        </w:rPr>
        <w:t xml:space="preserve">2018, el 86% de los argentinos señalaba tener un estado de salud positivo, </w:t>
      </w:r>
      <w:r w:rsidR="00406561">
        <w:rPr>
          <w:rFonts w:ascii="Calibri" w:hAnsi="Calibri" w:cs="Calibri"/>
          <w:color w:val="000000"/>
        </w:rPr>
        <w:t>cifra</w:t>
      </w:r>
      <w:r w:rsidR="00553494">
        <w:rPr>
          <w:rFonts w:ascii="Calibri" w:hAnsi="Calibri" w:cs="Calibri"/>
          <w:color w:val="000000"/>
        </w:rPr>
        <w:t xml:space="preserve"> que viene disminuyendo hasta llegar al 77% actual. </w:t>
      </w:r>
    </w:p>
    <w:p w14:paraId="2A9774CA" w14:textId="77777777" w:rsidR="000F0E86" w:rsidRDefault="000F0E86" w:rsidP="000F0E86">
      <w:pPr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289F4264" w14:textId="0F682601" w:rsidR="001730E3" w:rsidRDefault="001730E3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Al analizar los grupos sociodemográficos </w:t>
      </w:r>
      <w:r w:rsidRPr="005A1A2A">
        <w:rPr>
          <w:rFonts w:ascii="Calibri" w:hAnsi="Calibri" w:cs="Calibri"/>
          <w:b/>
          <w:bCs/>
          <w:color w:val="000000"/>
        </w:rPr>
        <w:t xml:space="preserve">en Argentina, vemos que en todos los segmentos la gran mayoría se percibe saludable, pero </w:t>
      </w:r>
      <w:r w:rsidR="00005F6A">
        <w:rPr>
          <w:rFonts w:ascii="Calibri" w:hAnsi="Calibri" w:cs="Calibri"/>
          <w:b/>
          <w:bCs/>
          <w:color w:val="000000"/>
        </w:rPr>
        <w:t>esto</w:t>
      </w:r>
      <w:r w:rsidRPr="005A1A2A">
        <w:rPr>
          <w:rFonts w:ascii="Calibri" w:hAnsi="Calibri" w:cs="Calibri"/>
          <w:b/>
          <w:bCs/>
          <w:color w:val="000000"/>
        </w:rPr>
        <w:t xml:space="preserve"> c</w:t>
      </w:r>
      <w:r>
        <w:rPr>
          <w:rFonts w:ascii="Calibri" w:hAnsi="Calibri" w:cs="Calibri"/>
          <w:b/>
          <w:bCs/>
          <w:color w:val="000000"/>
        </w:rPr>
        <w:t xml:space="preserve">rece entre los hombres </w:t>
      </w:r>
      <w:r w:rsidRPr="001730E3">
        <w:rPr>
          <w:rFonts w:ascii="Calibri" w:hAnsi="Calibri" w:cs="Calibri"/>
          <w:color w:val="000000"/>
        </w:rPr>
        <w:t>(80% vs</w:t>
      </w:r>
      <w:r w:rsidR="00E276C9">
        <w:rPr>
          <w:rFonts w:ascii="Calibri" w:hAnsi="Calibri" w:cs="Calibri"/>
          <w:color w:val="000000"/>
        </w:rPr>
        <w:t xml:space="preserve"> </w:t>
      </w:r>
      <w:r w:rsidRPr="001730E3">
        <w:rPr>
          <w:rFonts w:ascii="Calibri" w:hAnsi="Calibri" w:cs="Calibri"/>
          <w:color w:val="000000"/>
        </w:rPr>
        <w:t>73% de las mujeres),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DD32BF">
        <w:rPr>
          <w:rFonts w:ascii="Calibri" w:hAnsi="Calibri" w:cs="Calibri"/>
          <w:b/>
          <w:bCs/>
          <w:color w:val="000000"/>
        </w:rPr>
        <w:t xml:space="preserve">en el NSE alto </w:t>
      </w:r>
      <w:r w:rsidRPr="00DD32BF">
        <w:rPr>
          <w:rFonts w:ascii="Calibri" w:hAnsi="Calibri" w:cs="Calibri"/>
          <w:color w:val="000000"/>
        </w:rPr>
        <w:t>(87%</w:t>
      </w:r>
      <w:r>
        <w:rPr>
          <w:rFonts w:ascii="Calibri" w:hAnsi="Calibri" w:cs="Calibri"/>
          <w:color w:val="000000"/>
        </w:rPr>
        <w:t xml:space="preserve"> vs 75% en medio y bajo</w:t>
      </w:r>
      <w:r w:rsidRPr="00DD32BF">
        <w:rPr>
          <w:rFonts w:ascii="Calibri" w:hAnsi="Calibri" w:cs="Calibri"/>
          <w:color w:val="000000"/>
        </w:rPr>
        <w:t>)</w:t>
      </w:r>
      <w:r w:rsidRPr="00DD32BF">
        <w:rPr>
          <w:rFonts w:ascii="Calibri" w:hAnsi="Calibri" w:cs="Calibri"/>
          <w:b/>
          <w:bCs/>
          <w:color w:val="000000"/>
        </w:rPr>
        <w:t xml:space="preserve"> y en CABA </w:t>
      </w:r>
      <w:r w:rsidRPr="00DD32BF">
        <w:rPr>
          <w:rFonts w:ascii="Calibri" w:hAnsi="Calibri" w:cs="Calibri"/>
          <w:color w:val="000000"/>
        </w:rPr>
        <w:t>(86%</w:t>
      </w:r>
      <w:r>
        <w:rPr>
          <w:rFonts w:ascii="Calibri" w:hAnsi="Calibri" w:cs="Calibri"/>
          <w:color w:val="000000"/>
        </w:rPr>
        <w:t xml:space="preserve"> vs 78% en GBA y 75% en el interior</w:t>
      </w:r>
      <w:r w:rsidRPr="00DD32BF">
        <w:rPr>
          <w:rFonts w:ascii="Calibri" w:hAnsi="Calibri" w:cs="Calibri"/>
          <w:color w:val="000000"/>
        </w:rPr>
        <w:t>)</w:t>
      </w:r>
      <w:r w:rsidRPr="00DD32BF">
        <w:rPr>
          <w:rFonts w:ascii="Calibri" w:hAnsi="Calibri" w:cs="Calibri"/>
          <w:b/>
          <w:bCs/>
          <w:color w:val="000000"/>
        </w:rPr>
        <w:t xml:space="preserve">. </w:t>
      </w:r>
    </w:p>
    <w:p w14:paraId="2986A5D1" w14:textId="77777777" w:rsidR="000F0E86" w:rsidRPr="00DD32BF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</w:p>
    <w:p w14:paraId="7B9A5F1E" w14:textId="2D941845" w:rsidR="0016568A" w:rsidRDefault="00292E55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FF0000"/>
        </w:rPr>
      </w:pPr>
      <w:r w:rsidRPr="0016568A">
        <w:rPr>
          <w:rFonts w:ascii="Calibri" w:hAnsi="Calibri" w:cs="Calibri"/>
          <w:b/>
          <w:bCs/>
          <w:color w:val="FF0000"/>
        </w:rPr>
        <w:t xml:space="preserve">LA EVALUACIÓN DE DISTINTOS ASPECTOS DE LA SALUD </w:t>
      </w:r>
    </w:p>
    <w:p w14:paraId="2573E4A3" w14:textId="77777777" w:rsidR="000F0E86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FF0000"/>
        </w:rPr>
      </w:pPr>
    </w:p>
    <w:p w14:paraId="5BB2A74A" w14:textId="6A170553" w:rsidR="008E08B7" w:rsidRDefault="008E08B7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8E08B7">
        <w:rPr>
          <w:rFonts w:ascii="Calibri" w:hAnsi="Calibri" w:cs="Calibri"/>
          <w:b/>
          <w:bCs/>
          <w:color w:val="000000"/>
        </w:rPr>
        <w:t>La encuesta</w:t>
      </w:r>
      <w:r>
        <w:rPr>
          <w:rFonts w:ascii="Calibri" w:hAnsi="Calibri" w:cs="Calibri"/>
          <w:color w:val="000000"/>
        </w:rPr>
        <w:t xml:space="preserve">, además de consultar sobre la auto percepción de la salud en general, </w:t>
      </w:r>
      <w:r w:rsidRPr="008E08B7">
        <w:rPr>
          <w:rFonts w:ascii="Calibri" w:hAnsi="Calibri" w:cs="Calibri"/>
          <w:b/>
          <w:bCs/>
          <w:color w:val="000000"/>
        </w:rPr>
        <w:t xml:space="preserve">también indagó acerca de cómo evalúan los ciudadanos distintos aspectos específicos de </w:t>
      </w:r>
      <w:r>
        <w:rPr>
          <w:rFonts w:ascii="Calibri" w:hAnsi="Calibri" w:cs="Calibri"/>
          <w:b/>
          <w:bCs/>
          <w:color w:val="000000"/>
        </w:rPr>
        <w:t>su</w:t>
      </w:r>
      <w:r w:rsidRPr="008E08B7">
        <w:rPr>
          <w:rFonts w:ascii="Calibri" w:hAnsi="Calibri" w:cs="Calibri"/>
          <w:b/>
          <w:bCs/>
          <w:color w:val="000000"/>
        </w:rPr>
        <w:t xml:space="preserve"> salud</w:t>
      </w:r>
      <w:r w:rsidR="00F961EC">
        <w:rPr>
          <w:rFonts w:ascii="Calibri" w:hAnsi="Calibri" w:cs="Calibri"/>
          <w:b/>
          <w:bCs/>
          <w:color w:val="000000"/>
        </w:rPr>
        <w:t xml:space="preserve">: estado físico, peso, estrés y </w:t>
      </w:r>
      <w:r w:rsidR="007A685D">
        <w:rPr>
          <w:rFonts w:ascii="Calibri" w:hAnsi="Calibri" w:cs="Calibri"/>
          <w:b/>
          <w:bCs/>
          <w:color w:val="000000"/>
        </w:rPr>
        <w:t>estado anímico</w:t>
      </w:r>
      <w:r w:rsidR="00F961EC">
        <w:rPr>
          <w:rFonts w:ascii="Calibri" w:hAnsi="Calibri" w:cs="Calibri"/>
          <w:b/>
          <w:bCs/>
          <w:color w:val="000000"/>
        </w:rPr>
        <w:t xml:space="preserve">. </w:t>
      </w:r>
    </w:p>
    <w:p w14:paraId="10341F44" w14:textId="77777777" w:rsidR="000F0E86" w:rsidRPr="008E08B7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</w:p>
    <w:p w14:paraId="5EC78BBA" w14:textId="3AA02C93" w:rsidR="0016568A" w:rsidRDefault="00BB5826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FF0000"/>
          <w:u w:val="single"/>
        </w:rPr>
      </w:pPr>
      <w:r>
        <w:rPr>
          <w:rFonts w:ascii="Calibri" w:hAnsi="Calibri" w:cs="Calibri"/>
          <w:b/>
          <w:bCs/>
          <w:color w:val="FF0000"/>
          <w:u w:val="single"/>
        </w:rPr>
        <w:t>El peso y el e</w:t>
      </w:r>
      <w:r w:rsidR="008E08B7">
        <w:rPr>
          <w:rFonts w:ascii="Calibri" w:hAnsi="Calibri" w:cs="Calibri"/>
          <w:b/>
          <w:bCs/>
          <w:color w:val="FF0000"/>
          <w:u w:val="single"/>
        </w:rPr>
        <w:t>stado físico</w:t>
      </w:r>
    </w:p>
    <w:p w14:paraId="2DDAD813" w14:textId="77777777" w:rsidR="000F0E86" w:rsidRPr="0016568A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FF0000"/>
          <w:u w:val="single"/>
        </w:rPr>
      </w:pPr>
    </w:p>
    <w:p w14:paraId="35AD4B8D" w14:textId="528BCF40" w:rsidR="001208FB" w:rsidRDefault="005B3017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Siete</w:t>
      </w:r>
      <w:r w:rsidR="001208FB" w:rsidRPr="0016568A">
        <w:rPr>
          <w:rFonts w:ascii="Calibri" w:hAnsi="Calibri" w:cs="Calibri"/>
          <w:b/>
          <w:bCs/>
          <w:color w:val="000000"/>
        </w:rPr>
        <w:t xml:space="preserve"> de cada 10 encuestados a nivel global</w:t>
      </w:r>
      <w:r w:rsidR="001208FB">
        <w:rPr>
          <w:rFonts w:ascii="Calibri" w:hAnsi="Calibri" w:cs="Calibri"/>
          <w:b/>
          <w:bCs/>
          <w:color w:val="000000"/>
        </w:rPr>
        <w:t xml:space="preserve"> </w:t>
      </w:r>
      <w:r w:rsidR="001208FB" w:rsidRPr="0016568A">
        <w:rPr>
          <w:rFonts w:ascii="Calibri" w:hAnsi="Calibri" w:cs="Calibri"/>
          <w:b/>
          <w:bCs/>
          <w:color w:val="000000"/>
        </w:rPr>
        <w:t xml:space="preserve">califican su </w:t>
      </w:r>
      <w:r w:rsidR="001208FB">
        <w:rPr>
          <w:rFonts w:ascii="Calibri" w:hAnsi="Calibri" w:cs="Calibri"/>
          <w:b/>
          <w:bCs/>
          <w:color w:val="000000"/>
        </w:rPr>
        <w:t>pes</w:t>
      </w:r>
      <w:r w:rsidR="001208FB" w:rsidRPr="0016568A">
        <w:rPr>
          <w:rFonts w:ascii="Calibri" w:hAnsi="Calibri" w:cs="Calibri"/>
          <w:b/>
          <w:bCs/>
          <w:color w:val="000000"/>
        </w:rPr>
        <w:t>o como “</w:t>
      </w:r>
      <w:r w:rsidR="001208FB">
        <w:rPr>
          <w:rFonts w:ascii="Calibri" w:hAnsi="Calibri" w:cs="Calibri"/>
          <w:b/>
          <w:bCs/>
          <w:color w:val="000000"/>
        </w:rPr>
        <w:t xml:space="preserve">bastante </w:t>
      </w:r>
      <w:r w:rsidR="001208FB" w:rsidRPr="0016568A">
        <w:rPr>
          <w:rFonts w:ascii="Calibri" w:hAnsi="Calibri" w:cs="Calibri"/>
          <w:b/>
          <w:bCs/>
          <w:color w:val="000000"/>
        </w:rPr>
        <w:t>bueno</w:t>
      </w:r>
      <w:r w:rsidR="001208FB">
        <w:rPr>
          <w:rFonts w:ascii="Calibri" w:hAnsi="Calibri" w:cs="Calibri"/>
          <w:b/>
          <w:bCs/>
          <w:color w:val="000000"/>
        </w:rPr>
        <w:t xml:space="preserve"> o muy bueno</w:t>
      </w:r>
      <w:r w:rsidR="001208FB" w:rsidRPr="0016568A">
        <w:rPr>
          <w:rFonts w:ascii="Calibri" w:hAnsi="Calibri" w:cs="Calibri"/>
          <w:b/>
          <w:bCs/>
          <w:color w:val="000000"/>
        </w:rPr>
        <w:t>”.</w:t>
      </w:r>
      <w:r w:rsidR="001208FB">
        <w:rPr>
          <w:rFonts w:ascii="Calibri" w:hAnsi="Calibri" w:cs="Calibri"/>
          <w:color w:val="000000"/>
        </w:rPr>
        <w:t xml:space="preserve"> En cambio, </w:t>
      </w:r>
      <w:r w:rsidR="001208FB" w:rsidRPr="0016568A">
        <w:rPr>
          <w:rFonts w:ascii="Calibri" w:hAnsi="Calibri" w:cs="Calibri"/>
          <w:b/>
          <w:bCs/>
          <w:color w:val="000000"/>
        </w:rPr>
        <w:t>3 de cada 10 lo evalúan de forma negativa</w:t>
      </w:r>
      <w:r w:rsidR="00871A41">
        <w:rPr>
          <w:rFonts w:ascii="Calibri" w:hAnsi="Calibri" w:cs="Calibri"/>
          <w:b/>
          <w:bCs/>
          <w:color w:val="000000"/>
        </w:rPr>
        <w:t xml:space="preserve"> (bastante malo o muy malo). </w:t>
      </w:r>
    </w:p>
    <w:p w14:paraId="7A4A7E18" w14:textId="77777777" w:rsidR="000F0E86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</w:p>
    <w:p w14:paraId="317470E8" w14:textId="16D45FD3" w:rsidR="00E11C49" w:rsidRDefault="00E11C49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Al igual que sucede con la evaluación general de la salud, </w:t>
      </w:r>
      <w:r w:rsidRPr="008C3E40">
        <w:rPr>
          <w:rFonts w:ascii="Calibri" w:hAnsi="Calibri" w:cs="Calibri"/>
          <w:b/>
          <w:bCs/>
          <w:color w:val="000000"/>
        </w:rPr>
        <w:t xml:space="preserve">en este aspecto las mujeres se destacan por ser más </w:t>
      </w:r>
      <w:r>
        <w:rPr>
          <w:rFonts w:ascii="Calibri" w:hAnsi="Calibri" w:cs="Calibri"/>
          <w:b/>
          <w:bCs/>
          <w:color w:val="000000"/>
        </w:rPr>
        <w:t>auto</w:t>
      </w:r>
      <w:r w:rsidRPr="008C3E40">
        <w:rPr>
          <w:rFonts w:ascii="Calibri" w:hAnsi="Calibri" w:cs="Calibri"/>
          <w:b/>
          <w:bCs/>
          <w:color w:val="000000"/>
        </w:rPr>
        <w:t xml:space="preserve">críticas que los hombres: el 72% de los hombres evalúan su peso </w:t>
      </w:r>
      <w:r>
        <w:rPr>
          <w:rFonts w:ascii="Calibri" w:hAnsi="Calibri" w:cs="Calibri"/>
          <w:b/>
          <w:bCs/>
          <w:color w:val="000000"/>
        </w:rPr>
        <w:t>de forma positiva</w:t>
      </w:r>
      <w:r w:rsidRPr="008C3E40">
        <w:rPr>
          <w:rFonts w:ascii="Calibri" w:hAnsi="Calibri" w:cs="Calibri"/>
          <w:b/>
          <w:bCs/>
          <w:color w:val="000000"/>
        </w:rPr>
        <w:t xml:space="preserve">, frente al 65% de las mujeres. </w:t>
      </w:r>
    </w:p>
    <w:p w14:paraId="6C6CD3ED" w14:textId="77777777" w:rsidR="000F0E86" w:rsidRPr="008C3E40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</w:p>
    <w:p w14:paraId="5D219BB3" w14:textId="260B26BB" w:rsidR="001208FB" w:rsidRDefault="0069109A" w:rsidP="000F0E86">
      <w:pPr>
        <w:spacing w:after="0" w:line="276" w:lineRule="auto"/>
        <w:jc w:val="both"/>
        <w:rPr>
          <w:rFonts w:ascii="Calibri" w:hAnsi="Calibri" w:cs="Calibri"/>
          <w:color w:val="000000"/>
        </w:rPr>
      </w:pPr>
      <w:r w:rsidRPr="00871A41">
        <w:rPr>
          <w:rFonts w:ascii="Calibri" w:hAnsi="Calibri" w:cs="Calibri"/>
          <w:b/>
          <w:bCs/>
          <w:color w:val="000000"/>
        </w:rPr>
        <w:t xml:space="preserve">A nivel global, los países que destacan por la mejor evaluación en torno a su peso </w:t>
      </w:r>
      <w:r w:rsidR="00871A41" w:rsidRPr="00871A41">
        <w:rPr>
          <w:rFonts w:ascii="Calibri" w:hAnsi="Calibri" w:cs="Calibri"/>
          <w:b/>
          <w:bCs/>
          <w:color w:val="000000"/>
        </w:rPr>
        <w:t>s</w:t>
      </w:r>
      <w:r w:rsidRPr="00871A41">
        <w:rPr>
          <w:rFonts w:ascii="Calibri" w:hAnsi="Calibri" w:cs="Calibri"/>
          <w:b/>
          <w:bCs/>
          <w:color w:val="000000"/>
        </w:rPr>
        <w:t>on Vietnam</w:t>
      </w:r>
      <w:r>
        <w:rPr>
          <w:rFonts w:ascii="Calibri" w:hAnsi="Calibri" w:cs="Calibri"/>
          <w:color w:val="000000"/>
        </w:rPr>
        <w:t xml:space="preserve"> (95% lo califica como bastante bueno</w:t>
      </w:r>
      <w:r w:rsidR="00871A41">
        <w:rPr>
          <w:rFonts w:ascii="Calibri" w:hAnsi="Calibri" w:cs="Calibri"/>
          <w:color w:val="000000"/>
        </w:rPr>
        <w:t xml:space="preserve"> o muy bueno</w:t>
      </w:r>
      <w:r>
        <w:rPr>
          <w:rFonts w:ascii="Calibri" w:hAnsi="Calibri" w:cs="Calibri"/>
          <w:color w:val="000000"/>
        </w:rPr>
        <w:t xml:space="preserve">), </w:t>
      </w:r>
      <w:r w:rsidRPr="00871A41">
        <w:rPr>
          <w:rFonts w:ascii="Calibri" w:hAnsi="Calibri" w:cs="Calibri"/>
          <w:b/>
          <w:bCs/>
          <w:color w:val="000000"/>
        </w:rPr>
        <w:t>Pakistán</w:t>
      </w:r>
      <w:r>
        <w:rPr>
          <w:rFonts w:ascii="Calibri" w:hAnsi="Calibri" w:cs="Calibri"/>
          <w:color w:val="000000"/>
        </w:rPr>
        <w:t xml:space="preserve"> (</w:t>
      </w:r>
      <w:r w:rsidR="00871A41">
        <w:rPr>
          <w:rFonts w:ascii="Calibri" w:hAnsi="Calibri" w:cs="Calibri"/>
          <w:color w:val="000000"/>
        </w:rPr>
        <w:t xml:space="preserve">87%) y </w:t>
      </w:r>
      <w:r w:rsidR="00871A41" w:rsidRPr="00871A41">
        <w:rPr>
          <w:rFonts w:ascii="Calibri" w:hAnsi="Calibri" w:cs="Calibri"/>
          <w:b/>
          <w:bCs/>
          <w:color w:val="000000"/>
        </w:rPr>
        <w:t>Nigeria</w:t>
      </w:r>
      <w:r w:rsidR="00871A41">
        <w:rPr>
          <w:rFonts w:ascii="Calibri" w:hAnsi="Calibri" w:cs="Calibri"/>
          <w:color w:val="000000"/>
        </w:rPr>
        <w:t xml:space="preserve"> (85%), </w:t>
      </w:r>
      <w:r w:rsidR="00871A41" w:rsidRPr="00F75827">
        <w:rPr>
          <w:rFonts w:ascii="Calibri" w:hAnsi="Calibri" w:cs="Calibri"/>
          <w:b/>
          <w:bCs/>
          <w:color w:val="000000"/>
        </w:rPr>
        <w:t>con porcentajes superiores a la media global</w:t>
      </w:r>
      <w:r w:rsidR="00884687">
        <w:rPr>
          <w:rFonts w:ascii="Calibri" w:hAnsi="Calibri" w:cs="Calibri"/>
          <w:b/>
          <w:bCs/>
          <w:color w:val="000000"/>
        </w:rPr>
        <w:t xml:space="preserve"> (68%)</w:t>
      </w:r>
      <w:r w:rsidR="00871A41" w:rsidRPr="00F75827">
        <w:rPr>
          <w:rFonts w:ascii="Calibri" w:hAnsi="Calibri" w:cs="Calibri"/>
          <w:b/>
          <w:bCs/>
          <w:color w:val="000000"/>
        </w:rPr>
        <w:t>.</w:t>
      </w:r>
      <w:r w:rsidR="00871A41">
        <w:rPr>
          <w:rFonts w:ascii="Calibri" w:hAnsi="Calibri" w:cs="Calibri"/>
          <w:color w:val="000000"/>
        </w:rPr>
        <w:t xml:space="preserve"> </w:t>
      </w:r>
      <w:r w:rsidR="00871A41" w:rsidRPr="00871A41">
        <w:rPr>
          <w:rFonts w:ascii="Calibri" w:hAnsi="Calibri" w:cs="Calibri"/>
          <w:b/>
          <w:bCs/>
          <w:color w:val="000000"/>
        </w:rPr>
        <w:t xml:space="preserve">De los países de América Latina, Paraguay es el que mejor evalúa </w:t>
      </w:r>
      <w:r w:rsidR="00871A41">
        <w:rPr>
          <w:rFonts w:ascii="Calibri" w:hAnsi="Calibri" w:cs="Calibri"/>
          <w:b/>
          <w:bCs/>
          <w:color w:val="000000"/>
        </w:rPr>
        <w:t xml:space="preserve">este aspecto de la salud </w:t>
      </w:r>
      <w:r w:rsidR="00871A41">
        <w:rPr>
          <w:rFonts w:ascii="Calibri" w:hAnsi="Calibri" w:cs="Calibri"/>
          <w:color w:val="000000"/>
        </w:rPr>
        <w:t xml:space="preserve">(84%), y </w:t>
      </w:r>
      <w:r w:rsidR="00871A41" w:rsidRPr="00871A41">
        <w:rPr>
          <w:rFonts w:ascii="Calibri" w:hAnsi="Calibri" w:cs="Calibri"/>
          <w:b/>
          <w:bCs/>
          <w:color w:val="000000"/>
        </w:rPr>
        <w:t xml:space="preserve">luego </w:t>
      </w:r>
      <w:r w:rsidR="00871A41">
        <w:rPr>
          <w:rFonts w:ascii="Calibri" w:hAnsi="Calibri" w:cs="Calibri"/>
          <w:b/>
          <w:bCs/>
          <w:color w:val="000000"/>
        </w:rPr>
        <w:t>le sigue</w:t>
      </w:r>
      <w:r w:rsidR="00C96C83">
        <w:rPr>
          <w:rFonts w:ascii="Calibri" w:hAnsi="Calibri" w:cs="Calibri"/>
          <w:b/>
          <w:bCs/>
          <w:color w:val="000000"/>
        </w:rPr>
        <w:t>n</w:t>
      </w:r>
      <w:r w:rsidR="00871A41">
        <w:rPr>
          <w:rFonts w:ascii="Calibri" w:hAnsi="Calibri" w:cs="Calibri"/>
          <w:b/>
          <w:bCs/>
          <w:color w:val="000000"/>
        </w:rPr>
        <w:t xml:space="preserve"> </w:t>
      </w:r>
      <w:r w:rsidR="00871A41" w:rsidRPr="00871A41">
        <w:rPr>
          <w:rFonts w:ascii="Calibri" w:hAnsi="Calibri" w:cs="Calibri"/>
          <w:b/>
          <w:bCs/>
          <w:color w:val="000000"/>
        </w:rPr>
        <w:t>Brasil</w:t>
      </w:r>
      <w:r w:rsidR="00871A41">
        <w:rPr>
          <w:rFonts w:ascii="Calibri" w:hAnsi="Calibri" w:cs="Calibri"/>
          <w:color w:val="000000"/>
        </w:rPr>
        <w:t xml:space="preserve"> (72%), </w:t>
      </w:r>
      <w:r w:rsidR="00871A41" w:rsidRPr="00871A41">
        <w:rPr>
          <w:rFonts w:ascii="Calibri" w:hAnsi="Calibri" w:cs="Calibri"/>
          <w:b/>
          <w:bCs/>
          <w:color w:val="000000"/>
        </w:rPr>
        <w:t xml:space="preserve">México </w:t>
      </w:r>
      <w:r w:rsidR="00871A41">
        <w:rPr>
          <w:rFonts w:ascii="Calibri" w:hAnsi="Calibri" w:cs="Calibri"/>
          <w:color w:val="000000"/>
        </w:rPr>
        <w:t xml:space="preserve">(71%), </w:t>
      </w:r>
      <w:r w:rsidR="00871A41" w:rsidRPr="00871A41">
        <w:rPr>
          <w:rFonts w:ascii="Calibri" w:hAnsi="Calibri" w:cs="Calibri"/>
          <w:b/>
          <w:bCs/>
          <w:color w:val="000000"/>
        </w:rPr>
        <w:t>Argentina</w:t>
      </w:r>
      <w:r w:rsidR="00871A41">
        <w:rPr>
          <w:rFonts w:ascii="Calibri" w:hAnsi="Calibri" w:cs="Calibri"/>
          <w:color w:val="000000"/>
        </w:rPr>
        <w:t xml:space="preserve"> (67%) </w:t>
      </w:r>
      <w:r w:rsidR="00871A41" w:rsidRPr="00871A41">
        <w:rPr>
          <w:rFonts w:ascii="Calibri" w:hAnsi="Calibri" w:cs="Calibri"/>
          <w:b/>
          <w:bCs/>
          <w:color w:val="000000"/>
        </w:rPr>
        <w:t xml:space="preserve">y Ecuador </w:t>
      </w:r>
      <w:r w:rsidR="00871A41">
        <w:rPr>
          <w:rFonts w:ascii="Calibri" w:hAnsi="Calibri" w:cs="Calibri"/>
          <w:color w:val="000000"/>
        </w:rPr>
        <w:t xml:space="preserve">(66%), </w:t>
      </w:r>
      <w:r w:rsidR="00871A41" w:rsidRPr="00F75827">
        <w:rPr>
          <w:rFonts w:ascii="Calibri" w:hAnsi="Calibri" w:cs="Calibri"/>
          <w:b/>
          <w:bCs/>
          <w:color w:val="000000"/>
        </w:rPr>
        <w:t xml:space="preserve">con </w:t>
      </w:r>
      <w:r w:rsidR="00C96C83" w:rsidRPr="00F75827">
        <w:rPr>
          <w:rFonts w:ascii="Calibri" w:hAnsi="Calibri" w:cs="Calibri"/>
          <w:b/>
          <w:bCs/>
          <w:color w:val="000000"/>
        </w:rPr>
        <w:t>menciones similares al promedio global.</w:t>
      </w:r>
      <w:r w:rsidR="00C96C83">
        <w:rPr>
          <w:rFonts w:ascii="Calibri" w:hAnsi="Calibri" w:cs="Calibri"/>
          <w:color w:val="000000"/>
        </w:rPr>
        <w:t xml:space="preserve"> </w:t>
      </w:r>
    </w:p>
    <w:p w14:paraId="14D9A2B0" w14:textId="77777777" w:rsidR="000F0E86" w:rsidRDefault="000F0E86" w:rsidP="000F0E86">
      <w:pPr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28024D17" w14:textId="7C42E9BD" w:rsidR="00C96C83" w:rsidRDefault="00871A41" w:rsidP="000F0E86">
      <w:pPr>
        <w:spacing w:after="0" w:line="276" w:lineRule="auto"/>
        <w:jc w:val="both"/>
        <w:rPr>
          <w:rFonts w:ascii="Calibri" w:hAnsi="Calibri" w:cs="Calibri"/>
          <w:color w:val="000000"/>
        </w:rPr>
      </w:pPr>
      <w:r w:rsidRPr="00C96C83">
        <w:rPr>
          <w:rFonts w:ascii="Calibri" w:hAnsi="Calibri" w:cs="Calibri"/>
          <w:b/>
          <w:bCs/>
          <w:color w:val="000000"/>
        </w:rPr>
        <w:t xml:space="preserve">En cambio, </w:t>
      </w:r>
      <w:r w:rsidR="00C96C83" w:rsidRPr="00C96C83">
        <w:rPr>
          <w:rFonts w:ascii="Calibri" w:hAnsi="Calibri" w:cs="Calibri"/>
          <w:b/>
          <w:bCs/>
          <w:color w:val="000000"/>
        </w:rPr>
        <w:t xml:space="preserve">los países que </w:t>
      </w:r>
      <w:r w:rsidR="00553494">
        <w:rPr>
          <w:rFonts w:ascii="Calibri" w:hAnsi="Calibri" w:cs="Calibri"/>
          <w:b/>
          <w:bCs/>
          <w:color w:val="000000"/>
        </w:rPr>
        <w:t xml:space="preserve">peor evalúan su peso </w:t>
      </w:r>
      <w:r w:rsidR="00C96C83" w:rsidRPr="00C96C83">
        <w:rPr>
          <w:rFonts w:ascii="Calibri" w:hAnsi="Calibri" w:cs="Calibri"/>
          <w:b/>
          <w:bCs/>
          <w:color w:val="000000"/>
        </w:rPr>
        <w:t>son</w:t>
      </w:r>
      <w:r w:rsidR="00C96C83">
        <w:rPr>
          <w:rFonts w:ascii="Calibri" w:hAnsi="Calibri" w:cs="Calibri"/>
          <w:color w:val="000000"/>
        </w:rPr>
        <w:t xml:space="preserve"> </w:t>
      </w:r>
      <w:r w:rsidRPr="00C96C83">
        <w:rPr>
          <w:rFonts w:ascii="Calibri" w:hAnsi="Calibri" w:cs="Calibri"/>
          <w:b/>
          <w:bCs/>
          <w:color w:val="000000"/>
        </w:rPr>
        <w:t xml:space="preserve">Kenia </w:t>
      </w:r>
      <w:r>
        <w:rPr>
          <w:rFonts w:ascii="Calibri" w:hAnsi="Calibri" w:cs="Calibri"/>
          <w:color w:val="000000"/>
        </w:rPr>
        <w:t>(41%</w:t>
      </w:r>
      <w:r w:rsidR="00E11C49">
        <w:rPr>
          <w:rFonts w:ascii="Calibri" w:hAnsi="Calibri" w:cs="Calibri"/>
          <w:color w:val="000000"/>
        </w:rPr>
        <w:t xml:space="preserve"> de opiniones positiva</w:t>
      </w:r>
      <w:r>
        <w:rPr>
          <w:rFonts w:ascii="Calibri" w:hAnsi="Calibri" w:cs="Calibri"/>
          <w:color w:val="000000"/>
        </w:rPr>
        <w:t xml:space="preserve">) </w:t>
      </w:r>
      <w:r w:rsidRPr="00C96C83">
        <w:rPr>
          <w:rFonts w:ascii="Calibri" w:hAnsi="Calibri" w:cs="Calibri"/>
          <w:b/>
          <w:bCs/>
          <w:color w:val="000000"/>
        </w:rPr>
        <w:t>y Perú</w:t>
      </w:r>
      <w:r>
        <w:rPr>
          <w:rFonts w:ascii="Calibri" w:hAnsi="Calibri" w:cs="Calibri"/>
          <w:color w:val="000000"/>
        </w:rPr>
        <w:t xml:space="preserve"> (49%). </w:t>
      </w:r>
      <w:r w:rsidR="00C96C83" w:rsidRPr="00C96C83">
        <w:rPr>
          <w:rFonts w:ascii="Calibri" w:hAnsi="Calibri" w:cs="Calibri"/>
          <w:b/>
          <w:bCs/>
          <w:color w:val="000000"/>
        </w:rPr>
        <w:t>En nuestra región, Chile también se encuentra</w:t>
      </w:r>
      <w:r w:rsidR="00C96C83">
        <w:rPr>
          <w:rFonts w:ascii="Calibri" w:hAnsi="Calibri" w:cs="Calibri"/>
          <w:b/>
          <w:bCs/>
          <w:color w:val="000000"/>
        </w:rPr>
        <w:t xml:space="preserve"> por</w:t>
      </w:r>
      <w:r w:rsidR="00C96C83" w:rsidRPr="00C96C83">
        <w:rPr>
          <w:rFonts w:ascii="Calibri" w:hAnsi="Calibri" w:cs="Calibri"/>
          <w:b/>
          <w:bCs/>
          <w:color w:val="000000"/>
        </w:rPr>
        <w:t xml:space="preserve"> debajo del promedio global en </w:t>
      </w:r>
      <w:r w:rsidR="00A07FDB">
        <w:rPr>
          <w:rFonts w:ascii="Calibri" w:hAnsi="Calibri" w:cs="Calibri"/>
          <w:b/>
          <w:bCs/>
          <w:color w:val="000000"/>
        </w:rPr>
        <w:t>cuanto a evaluación positiva del peso</w:t>
      </w:r>
      <w:r w:rsidR="00C96C83">
        <w:rPr>
          <w:rFonts w:ascii="Calibri" w:hAnsi="Calibri" w:cs="Calibri"/>
          <w:color w:val="000000"/>
        </w:rPr>
        <w:t xml:space="preserve"> (58%</w:t>
      </w:r>
      <w:r w:rsidR="00A07FDB">
        <w:rPr>
          <w:rFonts w:ascii="Calibri" w:hAnsi="Calibri" w:cs="Calibri"/>
          <w:color w:val="000000"/>
        </w:rPr>
        <w:t>).</w:t>
      </w:r>
    </w:p>
    <w:p w14:paraId="2E0DF385" w14:textId="77777777" w:rsidR="000F0E86" w:rsidRPr="00C96C83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</w:p>
    <w:p w14:paraId="77F44C9A" w14:textId="6843F288" w:rsidR="00C96C83" w:rsidRDefault="008C3E40" w:rsidP="000F0E86">
      <w:pPr>
        <w:tabs>
          <w:tab w:val="left" w:pos="6570"/>
        </w:tabs>
        <w:spacing w:after="0" w:line="276" w:lineRule="auto"/>
        <w:jc w:val="both"/>
        <w:rPr>
          <w:rFonts w:ascii="Calibri" w:hAnsi="Calibri" w:cs="Calibri"/>
        </w:rPr>
      </w:pPr>
      <w:proofErr w:type="gramStart"/>
      <w:r w:rsidRPr="008C3E40">
        <w:rPr>
          <w:rFonts w:ascii="Calibri" w:hAnsi="Calibri" w:cs="Calibri"/>
          <w:b/>
          <w:bCs/>
        </w:rPr>
        <w:t>En Argentina,</w:t>
      </w:r>
      <w:r>
        <w:rPr>
          <w:rFonts w:ascii="Calibri" w:hAnsi="Calibri" w:cs="Calibri"/>
        </w:rPr>
        <w:t xml:space="preserve"> según los resultados del estudio de </w:t>
      </w:r>
      <w:proofErr w:type="spellStart"/>
      <w:r>
        <w:rPr>
          <w:rFonts w:ascii="Calibri" w:hAnsi="Calibri" w:cs="Calibri"/>
        </w:rPr>
        <w:t>Voices</w:t>
      </w:r>
      <w:proofErr w:type="spellEnd"/>
      <w:r>
        <w:rPr>
          <w:rFonts w:ascii="Calibri" w:hAnsi="Calibri" w:cs="Calibri"/>
        </w:rPr>
        <w:t>!</w:t>
      </w:r>
      <w:proofErr w:type="gramEnd"/>
      <w:r>
        <w:rPr>
          <w:rFonts w:ascii="Calibri" w:hAnsi="Calibri" w:cs="Calibri"/>
        </w:rPr>
        <w:t xml:space="preserve">, </w:t>
      </w:r>
      <w:r w:rsidRPr="008C3E40">
        <w:rPr>
          <w:rFonts w:ascii="Calibri" w:hAnsi="Calibri" w:cs="Calibri"/>
          <w:b/>
          <w:bCs/>
        </w:rPr>
        <w:t>el 67% califica como bastante bueno o muy bueno su propio peso</w:t>
      </w:r>
      <w:r w:rsidR="00406561">
        <w:rPr>
          <w:rFonts w:ascii="Calibri" w:hAnsi="Calibri" w:cs="Calibri"/>
        </w:rPr>
        <w:t xml:space="preserve"> (</w:t>
      </w:r>
      <w:r w:rsidR="00E11C49">
        <w:rPr>
          <w:rFonts w:ascii="Calibri" w:hAnsi="Calibri" w:cs="Calibri"/>
        </w:rPr>
        <w:t>en línea con el 69% obtenido en la encuesta de</w:t>
      </w:r>
      <w:r w:rsidR="00406561">
        <w:rPr>
          <w:rFonts w:ascii="Calibri" w:hAnsi="Calibri" w:cs="Calibri"/>
        </w:rPr>
        <w:t xml:space="preserve"> 2018). </w:t>
      </w:r>
      <w:r w:rsidR="00A07FDB">
        <w:rPr>
          <w:rFonts w:ascii="Calibri" w:hAnsi="Calibri" w:cs="Calibri"/>
        </w:rPr>
        <w:t xml:space="preserve">Y tal como sucede a nivel global, </w:t>
      </w:r>
      <w:r w:rsidR="00E11C49">
        <w:rPr>
          <w:rFonts w:ascii="Calibri" w:hAnsi="Calibri" w:cs="Calibri"/>
          <w:b/>
          <w:bCs/>
        </w:rPr>
        <w:t xml:space="preserve">los </w:t>
      </w:r>
      <w:r w:rsidRPr="008C3E40">
        <w:rPr>
          <w:rFonts w:ascii="Calibri" w:hAnsi="Calibri" w:cs="Calibri"/>
          <w:b/>
          <w:bCs/>
        </w:rPr>
        <w:t>hombres</w:t>
      </w:r>
      <w:r w:rsidR="00E11C49">
        <w:rPr>
          <w:rFonts w:ascii="Calibri" w:hAnsi="Calibri" w:cs="Calibri"/>
          <w:b/>
          <w:bCs/>
        </w:rPr>
        <w:t xml:space="preserve"> evalúan mejor su peso</w:t>
      </w:r>
      <w:r>
        <w:rPr>
          <w:rFonts w:ascii="Calibri" w:hAnsi="Calibri" w:cs="Calibri"/>
        </w:rPr>
        <w:t xml:space="preserve"> (72% versus 63% entre las mujeres). </w:t>
      </w:r>
    </w:p>
    <w:p w14:paraId="11BC349C" w14:textId="77777777" w:rsidR="000F0E86" w:rsidRPr="00A07FDB" w:rsidRDefault="000F0E86" w:rsidP="000F0E86">
      <w:pPr>
        <w:tabs>
          <w:tab w:val="left" w:pos="6570"/>
        </w:tabs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1053BC17" w14:textId="7C3AF90B" w:rsidR="00C96C83" w:rsidRDefault="007009A5" w:rsidP="000F0E86">
      <w:pPr>
        <w:tabs>
          <w:tab w:val="left" w:pos="6570"/>
        </w:tabs>
        <w:spacing w:after="0" w:line="276" w:lineRule="auto"/>
        <w:jc w:val="both"/>
        <w:rPr>
          <w:rFonts w:ascii="Calibri" w:hAnsi="Calibri" w:cs="Calibri"/>
          <w:b/>
          <w:bCs/>
        </w:rPr>
      </w:pPr>
      <w:r w:rsidRPr="007009A5">
        <w:rPr>
          <w:rFonts w:ascii="Calibri" w:hAnsi="Calibri" w:cs="Calibri"/>
          <w:b/>
          <w:bCs/>
        </w:rPr>
        <w:lastRenderedPageBreak/>
        <w:t xml:space="preserve">Con respecto </w:t>
      </w:r>
      <w:r>
        <w:rPr>
          <w:rFonts w:ascii="Calibri" w:hAnsi="Calibri" w:cs="Calibri"/>
          <w:b/>
          <w:bCs/>
        </w:rPr>
        <w:t>a la evaluación del estado físico a nivel global, vemos que son también 7 de cada 10 los encuestados que l</w:t>
      </w:r>
      <w:r w:rsidRPr="007009A5">
        <w:rPr>
          <w:rFonts w:ascii="Calibri" w:hAnsi="Calibri" w:cs="Calibri"/>
          <w:b/>
          <w:bCs/>
        </w:rPr>
        <w:t xml:space="preserve">o califican como bastante bueno o muy bueno, versus 3 de cada 10 que lo evalúa de forma negativa. </w:t>
      </w:r>
    </w:p>
    <w:p w14:paraId="7D7119EC" w14:textId="77777777" w:rsidR="000F0E86" w:rsidRDefault="000F0E86" w:rsidP="000F0E86">
      <w:pPr>
        <w:tabs>
          <w:tab w:val="left" w:pos="6570"/>
        </w:tabs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1ECB12AB" w14:textId="76FC678B" w:rsidR="007009A5" w:rsidRDefault="007009A5" w:rsidP="000F0E86">
      <w:pPr>
        <w:tabs>
          <w:tab w:val="left" w:pos="6570"/>
        </w:tabs>
        <w:spacing w:after="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Vietnam destaca nuevamente como el país con mejor evaluación de este aspecto de la salud </w:t>
      </w:r>
      <w:r w:rsidRPr="007009A5">
        <w:rPr>
          <w:rFonts w:ascii="Calibri" w:hAnsi="Calibri" w:cs="Calibri"/>
        </w:rPr>
        <w:t>(el 95% califica como bastante bueno o muy bueno su estado físico).</w:t>
      </w:r>
      <w:r>
        <w:rPr>
          <w:rFonts w:ascii="Calibri" w:hAnsi="Calibri" w:cs="Calibri"/>
          <w:b/>
          <w:bCs/>
        </w:rPr>
        <w:t xml:space="preserve"> Le sigue Paraguay </w:t>
      </w:r>
      <w:r w:rsidRPr="007009A5">
        <w:rPr>
          <w:rFonts w:ascii="Calibri" w:hAnsi="Calibri" w:cs="Calibri"/>
        </w:rPr>
        <w:t xml:space="preserve">con un 91% de menciones positivas </w:t>
      </w:r>
      <w:r>
        <w:rPr>
          <w:rFonts w:ascii="Calibri" w:hAnsi="Calibri" w:cs="Calibri"/>
          <w:b/>
          <w:bCs/>
        </w:rPr>
        <w:t xml:space="preserve">y la India </w:t>
      </w:r>
      <w:r w:rsidRPr="007009A5">
        <w:rPr>
          <w:rFonts w:ascii="Calibri" w:hAnsi="Calibri" w:cs="Calibri"/>
        </w:rPr>
        <w:t>con 90%.</w:t>
      </w:r>
      <w:r>
        <w:rPr>
          <w:rFonts w:ascii="Calibri" w:hAnsi="Calibri" w:cs="Calibri"/>
          <w:b/>
          <w:bCs/>
        </w:rPr>
        <w:t xml:space="preserve"> De los países latinoamericanos, México (80%) también supera al promedio global</w:t>
      </w:r>
      <w:r w:rsidR="001B7960">
        <w:rPr>
          <w:rFonts w:ascii="Calibri" w:hAnsi="Calibri" w:cs="Calibri"/>
          <w:b/>
          <w:bCs/>
        </w:rPr>
        <w:t xml:space="preserve"> (71%)</w:t>
      </w:r>
      <w:r w:rsidR="00A07FDB">
        <w:rPr>
          <w:rFonts w:ascii="Calibri" w:hAnsi="Calibri" w:cs="Calibri"/>
          <w:b/>
          <w:bCs/>
        </w:rPr>
        <w:t xml:space="preserve">, </w:t>
      </w:r>
      <w:r>
        <w:rPr>
          <w:rFonts w:ascii="Calibri" w:hAnsi="Calibri" w:cs="Calibri"/>
          <w:b/>
          <w:bCs/>
        </w:rPr>
        <w:t>y Brasil y Argentina registran menciones en línea con la media</w:t>
      </w:r>
      <w:r w:rsidR="00A07FDB">
        <w:rPr>
          <w:rFonts w:ascii="Calibri" w:hAnsi="Calibri" w:cs="Calibri"/>
          <w:b/>
          <w:bCs/>
        </w:rPr>
        <w:t xml:space="preserve"> </w:t>
      </w:r>
      <w:r w:rsidR="00A07FDB" w:rsidRPr="007009A5">
        <w:rPr>
          <w:rFonts w:ascii="Calibri" w:hAnsi="Calibri" w:cs="Calibri"/>
        </w:rPr>
        <w:t>(75% en ambos casos)</w:t>
      </w:r>
      <w:r>
        <w:rPr>
          <w:rFonts w:ascii="Calibri" w:hAnsi="Calibri" w:cs="Calibri"/>
          <w:b/>
          <w:bCs/>
        </w:rPr>
        <w:t xml:space="preserve">. Por debajo del promedio aparecen Chile </w:t>
      </w:r>
      <w:r w:rsidRPr="007009A5">
        <w:rPr>
          <w:rFonts w:ascii="Calibri" w:hAnsi="Calibri" w:cs="Calibri"/>
        </w:rPr>
        <w:t>(65%),</w:t>
      </w:r>
      <w:r>
        <w:rPr>
          <w:rFonts w:ascii="Calibri" w:hAnsi="Calibri" w:cs="Calibri"/>
          <w:b/>
          <w:bCs/>
        </w:rPr>
        <w:t xml:space="preserve"> Ecuador </w:t>
      </w:r>
      <w:r w:rsidRPr="007009A5">
        <w:rPr>
          <w:rFonts w:ascii="Calibri" w:hAnsi="Calibri" w:cs="Calibri"/>
        </w:rPr>
        <w:t>(64%)</w:t>
      </w:r>
      <w:r>
        <w:rPr>
          <w:rFonts w:ascii="Calibri" w:hAnsi="Calibri" w:cs="Calibri"/>
          <w:b/>
          <w:bCs/>
        </w:rPr>
        <w:t xml:space="preserve"> y Perú </w:t>
      </w:r>
      <w:r w:rsidRPr="007009A5">
        <w:rPr>
          <w:rFonts w:ascii="Calibri" w:hAnsi="Calibri" w:cs="Calibri"/>
        </w:rPr>
        <w:t>(59%).</w:t>
      </w:r>
      <w:r>
        <w:rPr>
          <w:rFonts w:ascii="Calibri" w:hAnsi="Calibri" w:cs="Calibri"/>
          <w:b/>
          <w:bCs/>
        </w:rPr>
        <w:t xml:space="preserve"> </w:t>
      </w:r>
    </w:p>
    <w:p w14:paraId="4C1D4697" w14:textId="77777777" w:rsidR="000F0E86" w:rsidRPr="007009A5" w:rsidRDefault="000F0E86" w:rsidP="000F0E86">
      <w:pPr>
        <w:tabs>
          <w:tab w:val="left" w:pos="6570"/>
        </w:tabs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254B3703" w14:textId="1A29FBE1" w:rsidR="00A07FDB" w:rsidRDefault="00F51CE1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F51CE1">
        <w:rPr>
          <w:rFonts w:ascii="Calibri" w:hAnsi="Calibri" w:cs="Calibri"/>
          <w:b/>
          <w:bCs/>
          <w:color w:val="000000"/>
        </w:rPr>
        <w:t xml:space="preserve">Las diferencias por género son también </w:t>
      </w:r>
      <w:r>
        <w:rPr>
          <w:rFonts w:ascii="Calibri" w:hAnsi="Calibri" w:cs="Calibri"/>
          <w:b/>
          <w:bCs/>
          <w:color w:val="000000"/>
        </w:rPr>
        <w:t xml:space="preserve">significativas </w:t>
      </w:r>
      <w:r w:rsidRPr="00F51CE1">
        <w:rPr>
          <w:rFonts w:ascii="Calibri" w:hAnsi="Calibri" w:cs="Calibri"/>
          <w:b/>
          <w:bCs/>
          <w:color w:val="000000"/>
        </w:rPr>
        <w:t xml:space="preserve">en </w:t>
      </w:r>
      <w:r>
        <w:rPr>
          <w:rFonts w:ascii="Calibri" w:hAnsi="Calibri" w:cs="Calibri"/>
          <w:b/>
          <w:bCs/>
          <w:color w:val="000000"/>
        </w:rPr>
        <w:t>este caso:</w:t>
      </w:r>
      <w:r w:rsidRPr="00F51CE1">
        <w:rPr>
          <w:rFonts w:ascii="Calibri" w:hAnsi="Calibri" w:cs="Calibri"/>
          <w:b/>
          <w:bCs/>
          <w:color w:val="000000"/>
        </w:rPr>
        <w:t xml:space="preserve"> el 75% de los hombres a nivel global </w:t>
      </w:r>
      <w:r>
        <w:rPr>
          <w:rFonts w:ascii="Calibri" w:hAnsi="Calibri" w:cs="Calibri"/>
          <w:b/>
          <w:bCs/>
          <w:color w:val="000000"/>
        </w:rPr>
        <w:t>califica</w:t>
      </w:r>
      <w:r w:rsidRPr="00F51CE1">
        <w:rPr>
          <w:rFonts w:ascii="Calibri" w:hAnsi="Calibri" w:cs="Calibri"/>
          <w:b/>
          <w:bCs/>
          <w:color w:val="000000"/>
        </w:rPr>
        <w:t xml:space="preserve"> de forma positiva su estado físico, versus el 68% de las mujeres. </w:t>
      </w:r>
    </w:p>
    <w:p w14:paraId="57B0A53A" w14:textId="77777777" w:rsidR="000F0E86" w:rsidRDefault="000F0E86" w:rsidP="000F0E86">
      <w:pPr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554955EC" w14:textId="2EBF8EA5" w:rsidR="00406561" w:rsidRDefault="00D40146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D40146">
        <w:rPr>
          <w:rFonts w:ascii="Calibri" w:hAnsi="Calibri" w:cs="Calibri"/>
          <w:color w:val="000000"/>
        </w:rPr>
        <w:t xml:space="preserve">Los resultados del estudio de </w:t>
      </w:r>
      <w:proofErr w:type="spellStart"/>
      <w:r w:rsidRPr="00D40146">
        <w:rPr>
          <w:rFonts w:ascii="Calibri" w:hAnsi="Calibri" w:cs="Calibri"/>
          <w:color w:val="000000"/>
        </w:rPr>
        <w:t>Voices</w:t>
      </w:r>
      <w:proofErr w:type="spellEnd"/>
      <w:r w:rsidRPr="00D40146">
        <w:rPr>
          <w:rFonts w:ascii="Calibri" w:hAnsi="Calibri" w:cs="Calibri"/>
          <w:color w:val="000000"/>
        </w:rPr>
        <w:t xml:space="preserve"> demuestran que</w:t>
      </w:r>
      <w:r>
        <w:rPr>
          <w:rFonts w:ascii="Calibri" w:hAnsi="Calibri" w:cs="Calibri"/>
          <w:b/>
          <w:bCs/>
          <w:color w:val="000000"/>
        </w:rPr>
        <w:t xml:space="preserve"> e</w:t>
      </w:r>
      <w:r w:rsidR="00F51CE1">
        <w:rPr>
          <w:rFonts w:ascii="Calibri" w:hAnsi="Calibri" w:cs="Calibri"/>
          <w:b/>
          <w:bCs/>
          <w:color w:val="000000"/>
        </w:rPr>
        <w:t xml:space="preserve">l 75% de los argentinos califica positivamente su estado físico, versus el 23% que lo evalúa de forma negativa. </w:t>
      </w:r>
      <w:r w:rsidR="00406561">
        <w:rPr>
          <w:rFonts w:ascii="Calibri" w:hAnsi="Calibri" w:cs="Calibri"/>
          <w:b/>
          <w:bCs/>
          <w:color w:val="000000"/>
        </w:rPr>
        <w:t xml:space="preserve">Se registra una </w:t>
      </w:r>
      <w:r w:rsidR="00E11C49">
        <w:rPr>
          <w:rFonts w:ascii="Calibri" w:hAnsi="Calibri" w:cs="Calibri"/>
          <w:b/>
          <w:bCs/>
          <w:color w:val="000000"/>
        </w:rPr>
        <w:t xml:space="preserve">leve </w:t>
      </w:r>
      <w:r w:rsidR="00406561">
        <w:rPr>
          <w:rFonts w:ascii="Calibri" w:hAnsi="Calibri" w:cs="Calibri"/>
          <w:b/>
          <w:bCs/>
          <w:color w:val="000000"/>
        </w:rPr>
        <w:t xml:space="preserve">baja en </w:t>
      </w:r>
      <w:r w:rsidR="00A07FDB">
        <w:rPr>
          <w:rFonts w:ascii="Calibri" w:hAnsi="Calibri" w:cs="Calibri"/>
          <w:b/>
          <w:bCs/>
          <w:color w:val="000000"/>
        </w:rPr>
        <w:t xml:space="preserve">la evaluación de </w:t>
      </w:r>
      <w:r w:rsidR="00406561">
        <w:rPr>
          <w:rFonts w:ascii="Calibri" w:hAnsi="Calibri" w:cs="Calibri"/>
          <w:b/>
          <w:bCs/>
          <w:color w:val="000000"/>
        </w:rPr>
        <w:t xml:space="preserve">este </w:t>
      </w:r>
      <w:r w:rsidR="00A07FDB">
        <w:rPr>
          <w:rFonts w:ascii="Calibri" w:hAnsi="Calibri" w:cs="Calibri"/>
          <w:b/>
          <w:bCs/>
          <w:color w:val="000000"/>
        </w:rPr>
        <w:t>indicador,</w:t>
      </w:r>
      <w:r w:rsidR="00406561">
        <w:rPr>
          <w:rFonts w:ascii="Calibri" w:hAnsi="Calibri" w:cs="Calibri"/>
          <w:b/>
          <w:bCs/>
          <w:color w:val="000000"/>
        </w:rPr>
        <w:t xml:space="preserve"> en comparación con ondas anteriores del estudio</w:t>
      </w:r>
      <w:r w:rsidR="00A07FDB">
        <w:rPr>
          <w:rFonts w:ascii="Calibri" w:hAnsi="Calibri" w:cs="Calibri"/>
          <w:color w:val="000000"/>
        </w:rPr>
        <w:t>, ya que</w:t>
      </w:r>
      <w:r w:rsidR="00406561" w:rsidRPr="00406561">
        <w:rPr>
          <w:rFonts w:ascii="Calibri" w:hAnsi="Calibri" w:cs="Calibri"/>
          <w:color w:val="000000"/>
        </w:rPr>
        <w:t xml:space="preserve"> en el 2018</w:t>
      </w:r>
      <w:r w:rsidR="00A07FDB">
        <w:rPr>
          <w:rFonts w:ascii="Calibri" w:hAnsi="Calibri" w:cs="Calibri"/>
          <w:color w:val="000000"/>
        </w:rPr>
        <w:t xml:space="preserve"> e</w:t>
      </w:r>
      <w:r w:rsidR="00406561" w:rsidRPr="00406561">
        <w:rPr>
          <w:rFonts w:ascii="Calibri" w:hAnsi="Calibri" w:cs="Calibri"/>
          <w:color w:val="000000"/>
        </w:rPr>
        <w:t>l 78% de los argentinos evaluaba de forma positiva su estado físico.</w:t>
      </w:r>
      <w:r w:rsidR="00406561">
        <w:rPr>
          <w:rFonts w:ascii="Calibri" w:hAnsi="Calibri" w:cs="Calibri"/>
          <w:b/>
          <w:bCs/>
          <w:color w:val="000000"/>
        </w:rPr>
        <w:t xml:space="preserve"> </w:t>
      </w:r>
    </w:p>
    <w:p w14:paraId="05D00AFD" w14:textId="77777777" w:rsidR="000F0E86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</w:p>
    <w:p w14:paraId="3359DA98" w14:textId="1942447C" w:rsidR="00DC4E12" w:rsidRDefault="00DC4E12" w:rsidP="000F0E86">
      <w:pPr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El porcentaje de menciones positivas crece entre los hombres</w:t>
      </w:r>
      <w:r w:rsidRPr="00DC4E12">
        <w:rPr>
          <w:rFonts w:ascii="Calibri" w:hAnsi="Calibri" w:cs="Calibri"/>
          <w:color w:val="000000"/>
        </w:rPr>
        <w:t xml:space="preserve"> </w:t>
      </w:r>
      <w:r w:rsidR="00406561" w:rsidRPr="00406561">
        <w:rPr>
          <w:rFonts w:ascii="Calibri" w:hAnsi="Calibri" w:cs="Calibri"/>
          <w:b/>
          <w:bCs/>
          <w:color w:val="000000"/>
        </w:rPr>
        <w:t>argentinos</w:t>
      </w:r>
      <w:r w:rsidR="00406561">
        <w:rPr>
          <w:rFonts w:ascii="Calibri" w:hAnsi="Calibri" w:cs="Calibri"/>
          <w:color w:val="000000"/>
        </w:rPr>
        <w:t xml:space="preserve"> </w:t>
      </w:r>
      <w:r w:rsidR="00E11C49">
        <w:rPr>
          <w:rFonts w:ascii="Calibri" w:hAnsi="Calibri" w:cs="Calibri"/>
          <w:color w:val="000000"/>
        </w:rPr>
        <w:t xml:space="preserve">(79% versus 71% en mujeres). </w:t>
      </w:r>
    </w:p>
    <w:p w14:paraId="1E4A01D8" w14:textId="77777777" w:rsidR="000F0E86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</w:p>
    <w:p w14:paraId="236B0B6C" w14:textId="1835892C" w:rsidR="00BB5826" w:rsidRDefault="00292E55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FF0000"/>
          <w:u w:val="single"/>
        </w:rPr>
      </w:pPr>
      <w:r w:rsidRPr="00292E55">
        <w:rPr>
          <w:rFonts w:ascii="Calibri" w:hAnsi="Calibri" w:cs="Calibri"/>
          <w:b/>
          <w:bCs/>
          <w:color w:val="FF0000"/>
          <w:u w:val="single"/>
        </w:rPr>
        <w:t>Estado anímico y estrés</w:t>
      </w:r>
    </w:p>
    <w:p w14:paraId="58DC1E52" w14:textId="77777777" w:rsidR="000F0E86" w:rsidRPr="00292E55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FF0000"/>
          <w:u w:val="single"/>
        </w:rPr>
      </w:pPr>
    </w:p>
    <w:p w14:paraId="0E4D3206" w14:textId="0F84189E" w:rsidR="001D07EF" w:rsidRDefault="00DF2BC4" w:rsidP="000F0E86">
      <w:pPr>
        <w:spacing w:after="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Con respecto al estado anímico o de humor, los resultados de este año muestran que</w:t>
      </w:r>
      <w:r w:rsidR="0060283D">
        <w:rPr>
          <w:rFonts w:ascii="Calibri" w:hAnsi="Calibri" w:cs="Calibri"/>
        </w:rPr>
        <w:t xml:space="preserve"> </w:t>
      </w:r>
      <w:r w:rsidR="0060283D" w:rsidRPr="0060283D">
        <w:rPr>
          <w:rFonts w:ascii="Calibri" w:hAnsi="Calibri" w:cs="Calibri"/>
          <w:b/>
          <w:bCs/>
        </w:rPr>
        <w:t xml:space="preserve">8 de cada 10 encuestados a nivel global califican su estado anímico como bastante bueno o muy bueno, versus 2 de cada 10 que lo califican como bastante malo o muy malo. </w:t>
      </w:r>
    </w:p>
    <w:p w14:paraId="59B11D4B" w14:textId="77777777" w:rsidR="000F0E86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2A6EE927" w14:textId="7ABDB36A" w:rsidR="00E11C49" w:rsidRDefault="00E11C49" w:rsidP="000F0E86">
      <w:pPr>
        <w:spacing w:after="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Los hombres a nivel global evalúan mejor su estado anímico que las mujeres </w:t>
      </w:r>
      <w:r w:rsidRPr="008842FC">
        <w:rPr>
          <w:rFonts w:ascii="Calibri" w:hAnsi="Calibri" w:cs="Calibri"/>
        </w:rPr>
        <w:t>(80% versus 76%)</w:t>
      </w:r>
      <w:r>
        <w:rPr>
          <w:rFonts w:ascii="Calibri" w:hAnsi="Calibri" w:cs="Calibri"/>
        </w:rPr>
        <w:t xml:space="preserve">. Es así como, </w:t>
      </w:r>
      <w:r w:rsidRPr="00C6317A">
        <w:rPr>
          <w:rFonts w:ascii="Calibri" w:hAnsi="Calibri" w:cs="Calibri"/>
          <w:b/>
          <w:bCs/>
        </w:rPr>
        <w:t>el estado de</w:t>
      </w:r>
      <w:r>
        <w:rPr>
          <w:rFonts w:ascii="Calibri" w:hAnsi="Calibri" w:cs="Calibri"/>
          <w:b/>
          <w:bCs/>
        </w:rPr>
        <w:t xml:space="preserve"> ánimo</w:t>
      </w:r>
      <w:r w:rsidRPr="00C6317A">
        <w:rPr>
          <w:rFonts w:ascii="Calibri" w:hAnsi="Calibri" w:cs="Calibri"/>
          <w:b/>
          <w:bCs/>
        </w:rPr>
        <w:t xml:space="preserve"> aparece como otro de los aspectos en donde las mujeres de los distintos países del mundo son más críticas respecto a sí mismas que los hombres. </w:t>
      </w:r>
    </w:p>
    <w:p w14:paraId="5A98DC4C" w14:textId="77777777" w:rsidR="000F0E86" w:rsidRDefault="000F0E86" w:rsidP="000F0E86">
      <w:pPr>
        <w:spacing w:after="0" w:line="276" w:lineRule="auto"/>
        <w:jc w:val="both"/>
        <w:rPr>
          <w:rFonts w:ascii="Calibri" w:hAnsi="Calibri" w:cs="Calibri"/>
        </w:rPr>
      </w:pPr>
    </w:p>
    <w:p w14:paraId="7BF342C6" w14:textId="354833F0" w:rsidR="00E11C49" w:rsidRDefault="00E11C49" w:rsidP="000F0E86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Con respecto a los distintos segmentos etarios, se observa a nivel global que los mayores de 65 años tienen opiniones bastante más favorables que los jóvenes sobre su estado </w:t>
      </w:r>
      <w:r w:rsidR="00B705DA">
        <w:rPr>
          <w:rFonts w:ascii="Calibri" w:hAnsi="Calibri" w:cs="Calibri"/>
          <w:b/>
          <w:bCs/>
        </w:rPr>
        <w:t xml:space="preserve">anímico </w:t>
      </w:r>
      <w:r w:rsidRPr="00C6317A">
        <w:rPr>
          <w:rFonts w:ascii="Calibri" w:hAnsi="Calibri" w:cs="Calibri"/>
        </w:rPr>
        <w:t xml:space="preserve">(el 84% lo evalúa de forma positiva, versus el 74% de los jóvenes de 18 a 24 años).  </w:t>
      </w:r>
    </w:p>
    <w:p w14:paraId="2DFD6058" w14:textId="77777777" w:rsidR="000F0E86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9D82CEF" w14:textId="6C65E7DB" w:rsidR="0060283D" w:rsidRDefault="0060283D" w:rsidP="000F0E86">
      <w:pPr>
        <w:spacing w:after="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 nivel global, Vietnam y Paraguay encabezan el ranking de países con mejor evaluación de su estado anímico </w:t>
      </w:r>
      <w:r w:rsidRPr="0060283D">
        <w:rPr>
          <w:rFonts w:ascii="Calibri" w:hAnsi="Calibri" w:cs="Calibri"/>
        </w:rPr>
        <w:t>(</w:t>
      </w:r>
      <w:r>
        <w:rPr>
          <w:rFonts w:ascii="Calibri" w:hAnsi="Calibri" w:cs="Calibri"/>
        </w:rPr>
        <w:t xml:space="preserve">el </w:t>
      </w:r>
      <w:r w:rsidRPr="0060283D">
        <w:rPr>
          <w:rFonts w:ascii="Calibri" w:hAnsi="Calibri" w:cs="Calibri"/>
        </w:rPr>
        <w:t xml:space="preserve">97% de </w:t>
      </w:r>
      <w:r>
        <w:rPr>
          <w:rFonts w:ascii="Calibri" w:hAnsi="Calibri" w:cs="Calibri"/>
        </w:rPr>
        <w:t xml:space="preserve">los </w:t>
      </w:r>
      <w:r w:rsidRPr="0060283D">
        <w:rPr>
          <w:rFonts w:ascii="Calibri" w:hAnsi="Calibri" w:cs="Calibri"/>
        </w:rPr>
        <w:t>vietnamitas y</w:t>
      </w:r>
      <w:r>
        <w:rPr>
          <w:rFonts w:ascii="Calibri" w:hAnsi="Calibri" w:cs="Calibri"/>
        </w:rPr>
        <w:t xml:space="preserve"> el</w:t>
      </w:r>
      <w:r w:rsidRPr="0060283D">
        <w:rPr>
          <w:rFonts w:ascii="Calibri" w:hAnsi="Calibri" w:cs="Calibri"/>
        </w:rPr>
        <w:t xml:space="preserve"> 95% de </w:t>
      </w:r>
      <w:r>
        <w:rPr>
          <w:rFonts w:ascii="Calibri" w:hAnsi="Calibri" w:cs="Calibri"/>
        </w:rPr>
        <w:t xml:space="preserve">los </w:t>
      </w:r>
      <w:r w:rsidRPr="0060283D">
        <w:rPr>
          <w:rFonts w:ascii="Calibri" w:hAnsi="Calibri" w:cs="Calibri"/>
        </w:rPr>
        <w:t>paraguayos lo califican como bastante bueno o muy bueno).</w:t>
      </w:r>
      <w:r>
        <w:rPr>
          <w:rFonts w:ascii="Calibri" w:hAnsi="Calibri" w:cs="Calibri"/>
          <w:b/>
          <w:bCs/>
        </w:rPr>
        <w:t xml:space="preserve"> Otros países que también superan al promedio global</w:t>
      </w:r>
      <w:r w:rsidR="001B7960">
        <w:rPr>
          <w:rFonts w:ascii="Calibri" w:hAnsi="Calibri" w:cs="Calibri"/>
          <w:b/>
          <w:bCs/>
        </w:rPr>
        <w:t xml:space="preserve"> (78%)</w:t>
      </w:r>
      <w:r>
        <w:rPr>
          <w:rFonts w:ascii="Calibri" w:hAnsi="Calibri" w:cs="Calibri"/>
          <w:b/>
          <w:bCs/>
        </w:rPr>
        <w:t xml:space="preserve"> son Tailandia </w:t>
      </w:r>
      <w:r w:rsidRPr="00C6317A">
        <w:rPr>
          <w:rFonts w:ascii="Calibri" w:hAnsi="Calibri" w:cs="Calibri"/>
        </w:rPr>
        <w:t>(89%),</w:t>
      </w:r>
      <w:r>
        <w:rPr>
          <w:rFonts w:ascii="Calibri" w:hAnsi="Calibri" w:cs="Calibri"/>
          <w:b/>
          <w:bCs/>
        </w:rPr>
        <w:t xml:space="preserve"> India y Filipinas </w:t>
      </w:r>
      <w:r w:rsidRPr="00C6317A">
        <w:rPr>
          <w:rFonts w:ascii="Calibri" w:hAnsi="Calibri" w:cs="Calibri"/>
        </w:rPr>
        <w:t xml:space="preserve">(88%). </w:t>
      </w:r>
      <w:r>
        <w:rPr>
          <w:rFonts w:ascii="Calibri" w:hAnsi="Calibri" w:cs="Calibri"/>
          <w:b/>
          <w:bCs/>
        </w:rPr>
        <w:t xml:space="preserve">En cambio, Polonia </w:t>
      </w:r>
      <w:r w:rsidRPr="00C6317A">
        <w:rPr>
          <w:rFonts w:ascii="Calibri" w:hAnsi="Calibri" w:cs="Calibri"/>
        </w:rPr>
        <w:t>(65%)</w:t>
      </w:r>
      <w:r>
        <w:rPr>
          <w:rFonts w:ascii="Calibri" w:hAnsi="Calibri" w:cs="Calibri"/>
          <w:b/>
          <w:bCs/>
        </w:rPr>
        <w:t xml:space="preserve"> y Turquía </w:t>
      </w:r>
      <w:r w:rsidRPr="00C6317A">
        <w:rPr>
          <w:rFonts w:ascii="Calibri" w:hAnsi="Calibri" w:cs="Calibri"/>
        </w:rPr>
        <w:t>(66%)</w:t>
      </w:r>
      <w:r>
        <w:rPr>
          <w:rFonts w:ascii="Calibri" w:hAnsi="Calibri" w:cs="Calibri"/>
          <w:b/>
          <w:bCs/>
        </w:rPr>
        <w:t xml:space="preserve"> son los países con </w:t>
      </w:r>
      <w:r w:rsidR="007454ED">
        <w:rPr>
          <w:rFonts w:ascii="Calibri" w:hAnsi="Calibri" w:cs="Calibri"/>
          <w:b/>
          <w:bCs/>
        </w:rPr>
        <w:t xml:space="preserve">el </w:t>
      </w:r>
      <w:r>
        <w:rPr>
          <w:rFonts w:ascii="Calibri" w:hAnsi="Calibri" w:cs="Calibri"/>
          <w:b/>
          <w:bCs/>
        </w:rPr>
        <w:t>menor porcentaje de encuestados que evalúa positivamente su estado anímico.</w:t>
      </w:r>
    </w:p>
    <w:p w14:paraId="1C7CBF3C" w14:textId="77777777" w:rsidR="000F0E86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7D57A8E0" w14:textId="78C1323E" w:rsidR="0060283D" w:rsidRDefault="0060283D" w:rsidP="000F0E86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De América Latina, luego de Paraguay</w:t>
      </w:r>
      <w:r w:rsidR="007454ED">
        <w:rPr>
          <w:rFonts w:ascii="Calibri" w:hAnsi="Calibri" w:cs="Calibri"/>
          <w:b/>
          <w:bCs/>
        </w:rPr>
        <w:t xml:space="preserve"> </w:t>
      </w:r>
      <w:r w:rsidR="007454ED" w:rsidRPr="00D40146">
        <w:rPr>
          <w:rFonts w:ascii="Calibri" w:hAnsi="Calibri" w:cs="Calibri"/>
        </w:rPr>
        <w:t>(9</w:t>
      </w:r>
      <w:r w:rsidR="001B7960">
        <w:rPr>
          <w:rFonts w:ascii="Calibri" w:hAnsi="Calibri" w:cs="Calibri"/>
        </w:rPr>
        <w:t>5</w:t>
      </w:r>
      <w:r w:rsidR="007454ED" w:rsidRPr="00D40146">
        <w:rPr>
          <w:rFonts w:ascii="Calibri" w:hAnsi="Calibri" w:cs="Calibri"/>
        </w:rPr>
        <w:t>%)</w:t>
      </w:r>
      <w:r>
        <w:rPr>
          <w:rFonts w:ascii="Calibri" w:hAnsi="Calibri" w:cs="Calibri"/>
          <w:b/>
          <w:bCs/>
        </w:rPr>
        <w:t xml:space="preserve"> aparecen Brasil, México y Chile </w:t>
      </w:r>
      <w:r w:rsidRPr="00D40146">
        <w:rPr>
          <w:rFonts w:ascii="Calibri" w:hAnsi="Calibri" w:cs="Calibri"/>
        </w:rPr>
        <w:t xml:space="preserve">(87% </w:t>
      </w:r>
      <w:r w:rsidR="00D40146" w:rsidRPr="00D40146">
        <w:rPr>
          <w:rFonts w:ascii="Calibri" w:hAnsi="Calibri" w:cs="Calibri"/>
        </w:rPr>
        <w:t>en cada país)</w:t>
      </w:r>
      <w:r>
        <w:rPr>
          <w:rFonts w:ascii="Calibri" w:hAnsi="Calibri" w:cs="Calibri"/>
          <w:b/>
          <w:bCs/>
        </w:rPr>
        <w:t xml:space="preserve"> como los que mejor evalúan su estado anímico. Ecuador </w:t>
      </w:r>
      <w:r w:rsidRPr="00D40146">
        <w:rPr>
          <w:rFonts w:ascii="Calibri" w:hAnsi="Calibri" w:cs="Calibri"/>
        </w:rPr>
        <w:t>(69%),</w:t>
      </w:r>
      <w:r>
        <w:rPr>
          <w:rFonts w:ascii="Calibri" w:hAnsi="Calibri" w:cs="Calibri"/>
          <w:b/>
          <w:bCs/>
        </w:rPr>
        <w:t xml:space="preserve"> Perú y Argentina </w:t>
      </w:r>
      <w:r w:rsidRPr="00D40146">
        <w:rPr>
          <w:rFonts w:ascii="Calibri" w:hAnsi="Calibri" w:cs="Calibri"/>
        </w:rPr>
        <w:t>(68% ambos)</w:t>
      </w:r>
      <w:r>
        <w:rPr>
          <w:rFonts w:ascii="Calibri" w:hAnsi="Calibri" w:cs="Calibri"/>
          <w:b/>
          <w:bCs/>
        </w:rPr>
        <w:t xml:space="preserve"> registran cifras por debajo del promedio global</w:t>
      </w:r>
      <w:r w:rsidR="007454ED">
        <w:rPr>
          <w:rFonts w:ascii="Calibri" w:hAnsi="Calibri" w:cs="Calibri"/>
          <w:b/>
          <w:bCs/>
        </w:rPr>
        <w:t xml:space="preserve"> </w:t>
      </w:r>
      <w:r w:rsidR="007454ED" w:rsidRPr="00D40146">
        <w:rPr>
          <w:rFonts w:ascii="Calibri" w:hAnsi="Calibri" w:cs="Calibri"/>
        </w:rPr>
        <w:t xml:space="preserve">(78%). </w:t>
      </w:r>
    </w:p>
    <w:p w14:paraId="26B15F60" w14:textId="77777777" w:rsidR="000F0E86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40ACAB7C" w14:textId="77777777" w:rsidR="005B3017" w:rsidRDefault="005B3017" w:rsidP="000F0E86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58BB5D60" w14:textId="7443CBB7" w:rsidR="000F0E86" w:rsidRDefault="0060283D" w:rsidP="000F0E86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Argentina es el país de </w:t>
      </w:r>
      <w:r w:rsidR="002F3A4F">
        <w:rPr>
          <w:rFonts w:ascii="Calibri" w:hAnsi="Calibri" w:cs="Calibri"/>
          <w:b/>
          <w:bCs/>
        </w:rPr>
        <w:t>América Latina</w:t>
      </w:r>
      <w:r>
        <w:rPr>
          <w:rFonts w:ascii="Calibri" w:hAnsi="Calibri" w:cs="Calibri"/>
          <w:b/>
          <w:bCs/>
        </w:rPr>
        <w:t xml:space="preserve"> con </w:t>
      </w:r>
      <w:r w:rsidR="002F3A4F">
        <w:rPr>
          <w:rFonts w:ascii="Calibri" w:hAnsi="Calibri" w:cs="Calibri"/>
          <w:b/>
          <w:bCs/>
        </w:rPr>
        <w:t xml:space="preserve">peor evaluación del estado anímico. </w:t>
      </w:r>
      <w:r w:rsidRPr="008842FC">
        <w:rPr>
          <w:rFonts w:ascii="Calibri" w:hAnsi="Calibri" w:cs="Calibri"/>
        </w:rPr>
        <w:t xml:space="preserve">Según los resultados del estudio de </w:t>
      </w:r>
      <w:proofErr w:type="spellStart"/>
      <w:r w:rsidRPr="008842FC">
        <w:rPr>
          <w:rFonts w:ascii="Calibri" w:hAnsi="Calibri" w:cs="Calibri"/>
        </w:rPr>
        <w:t>Voices</w:t>
      </w:r>
      <w:proofErr w:type="spellEnd"/>
      <w:r w:rsidRPr="008842FC">
        <w:rPr>
          <w:rFonts w:ascii="Calibri" w:hAnsi="Calibri" w:cs="Calibri"/>
        </w:rPr>
        <w:t>,</w:t>
      </w:r>
      <w:r>
        <w:rPr>
          <w:rFonts w:ascii="Calibri" w:hAnsi="Calibri" w:cs="Calibri"/>
          <w:b/>
          <w:bCs/>
        </w:rPr>
        <w:t xml:space="preserve"> el 6</w:t>
      </w:r>
      <w:r w:rsidR="001B7960">
        <w:rPr>
          <w:rFonts w:ascii="Calibri" w:hAnsi="Calibri" w:cs="Calibri"/>
          <w:b/>
          <w:bCs/>
        </w:rPr>
        <w:t>8</w:t>
      </w:r>
      <w:r>
        <w:rPr>
          <w:rFonts w:ascii="Calibri" w:hAnsi="Calibri" w:cs="Calibri"/>
          <w:b/>
          <w:bCs/>
        </w:rPr>
        <w:t>% de los argentinos auto percibe su estado de</w:t>
      </w:r>
      <w:r w:rsidR="00E11C49">
        <w:rPr>
          <w:rFonts w:ascii="Calibri" w:hAnsi="Calibri" w:cs="Calibri"/>
          <w:b/>
          <w:bCs/>
        </w:rPr>
        <w:t xml:space="preserve"> ánimo como</w:t>
      </w:r>
      <w:r>
        <w:rPr>
          <w:rFonts w:ascii="Calibri" w:hAnsi="Calibri" w:cs="Calibri"/>
          <w:b/>
          <w:bCs/>
        </w:rPr>
        <w:t xml:space="preserve"> bastante bueno o bueno, versus el </w:t>
      </w:r>
      <w:r w:rsidR="0044527B">
        <w:rPr>
          <w:rFonts w:ascii="Calibri" w:hAnsi="Calibri" w:cs="Calibri"/>
          <w:b/>
          <w:bCs/>
        </w:rPr>
        <w:t>28</w:t>
      </w:r>
      <w:r>
        <w:rPr>
          <w:rFonts w:ascii="Calibri" w:hAnsi="Calibri" w:cs="Calibri"/>
          <w:b/>
          <w:bCs/>
        </w:rPr>
        <w:t xml:space="preserve">% que lo califica como bastante malo o malo. </w:t>
      </w:r>
      <w:r w:rsidR="00406561">
        <w:rPr>
          <w:rFonts w:ascii="Calibri" w:hAnsi="Calibri" w:cs="Calibri"/>
          <w:b/>
          <w:bCs/>
        </w:rPr>
        <w:t xml:space="preserve">Aquí se registra una baja muy notoria </w:t>
      </w:r>
      <w:r w:rsidR="002F3A4F">
        <w:rPr>
          <w:rFonts w:ascii="Calibri" w:hAnsi="Calibri" w:cs="Calibri"/>
          <w:b/>
          <w:bCs/>
        </w:rPr>
        <w:t xml:space="preserve">y preocupante </w:t>
      </w:r>
      <w:r w:rsidR="00406561">
        <w:rPr>
          <w:rFonts w:ascii="Calibri" w:hAnsi="Calibri" w:cs="Calibri"/>
          <w:b/>
          <w:bCs/>
        </w:rPr>
        <w:t xml:space="preserve">en comparación con los resultados del 2018, </w:t>
      </w:r>
      <w:r w:rsidR="00406561" w:rsidRPr="002F3A4F">
        <w:rPr>
          <w:rFonts w:ascii="Calibri" w:hAnsi="Calibri" w:cs="Calibri"/>
        </w:rPr>
        <w:t xml:space="preserve">donde el 86% de los argentinos evaluó de forma positiva su estado de </w:t>
      </w:r>
      <w:r w:rsidR="005B3017">
        <w:rPr>
          <w:rFonts w:ascii="Calibri" w:hAnsi="Calibri" w:cs="Calibri"/>
        </w:rPr>
        <w:t>ánimo</w:t>
      </w:r>
      <w:r w:rsidR="000F0E86">
        <w:rPr>
          <w:rFonts w:ascii="Calibri" w:hAnsi="Calibri" w:cs="Calibri"/>
        </w:rPr>
        <w:t>.</w:t>
      </w:r>
    </w:p>
    <w:p w14:paraId="257146A1" w14:textId="2EBE61D1" w:rsidR="0060283D" w:rsidRDefault="00406561" w:rsidP="000F0E86">
      <w:pPr>
        <w:spacing w:after="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14:paraId="5EF89ED6" w14:textId="26FA0C89" w:rsidR="007454ED" w:rsidRDefault="008842FC" w:rsidP="000F0E86">
      <w:pPr>
        <w:spacing w:after="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En Argentina, las mujeres también son más críticas que los hombres en relación con su estado de </w:t>
      </w:r>
      <w:r w:rsidR="00B705DA">
        <w:rPr>
          <w:rFonts w:ascii="Calibri" w:hAnsi="Calibri" w:cs="Calibri"/>
          <w:b/>
          <w:bCs/>
        </w:rPr>
        <w:t>ánimo</w:t>
      </w:r>
      <w:r w:rsidR="00D40146">
        <w:rPr>
          <w:rFonts w:ascii="Calibri" w:hAnsi="Calibri" w:cs="Calibri"/>
          <w:b/>
          <w:bCs/>
        </w:rPr>
        <w:t>: e</w:t>
      </w:r>
      <w:r>
        <w:rPr>
          <w:rFonts w:ascii="Calibri" w:hAnsi="Calibri" w:cs="Calibri"/>
          <w:b/>
          <w:bCs/>
        </w:rPr>
        <w:t xml:space="preserve">l 71% de los hombres lo </w:t>
      </w:r>
      <w:r w:rsidR="00D9443C">
        <w:rPr>
          <w:rFonts w:ascii="Calibri" w:hAnsi="Calibri" w:cs="Calibri"/>
          <w:b/>
          <w:bCs/>
        </w:rPr>
        <w:t xml:space="preserve">evalúa </w:t>
      </w:r>
      <w:r>
        <w:rPr>
          <w:rFonts w:ascii="Calibri" w:hAnsi="Calibri" w:cs="Calibri"/>
          <w:b/>
          <w:bCs/>
        </w:rPr>
        <w:t>de forma positiva, versus el 66% de las mujeres. Los argentinos mayores de 65 años también se destac</w:t>
      </w:r>
      <w:r w:rsidR="00E11C49">
        <w:rPr>
          <w:rFonts w:ascii="Calibri" w:hAnsi="Calibri" w:cs="Calibri"/>
          <w:b/>
          <w:bCs/>
        </w:rPr>
        <w:t xml:space="preserve">an por tener una evaluación </w:t>
      </w:r>
      <w:r>
        <w:rPr>
          <w:rFonts w:ascii="Calibri" w:hAnsi="Calibri" w:cs="Calibri"/>
          <w:b/>
          <w:bCs/>
        </w:rPr>
        <w:t xml:space="preserve">positiva </w:t>
      </w:r>
      <w:r w:rsidR="002F3A4F">
        <w:rPr>
          <w:rFonts w:ascii="Calibri" w:hAnsi="Calibri" w:cs="Calibri"/>
          <w:b/>
          <w:bCs/>
        </w:rPr>
        <w:t>sobre s</w:t>
      </w:r>
      <w:r>
        <w:rPr>
          <w:rFonts w:ascii="Calibri" w:hAnsi="Calibri" w:cs="Calibri"/>
          <w:b/>
          <w:bCs/>
        </w:rPr>
        <w:t xml:space="preserve">u estado anímico (83%), frente al 59% de los jóvenes de 25 a 34 años y el 64% </w:t>
      </w:r>
      <w:r w:rsidR="00D40146">
        <w:rPr>
          <w:rFonts w:ascii="Calibri" w:hAnsi="Calibri" w:cs="Calibri"/>
          <w:b/>
          <w:bCs/>
        </w:rPr>
        <w:t xml:space="preserve">de los de </w:t>
      </w:r>
      <w:r>
        <w:rPr>
          <w:rFonts w:ascii="Calibri" w:hAnsi="Calibri" w:cs="Calibri"/>
          <w:b/>
          <w:bCs/>
        </w:rPr>
        <w:t>16 a 24 años</w:t>
      </w:r>
      <w:r w:rsidR="00D40146">
        <w:rPr>
          <w:rFonts w:ascii="Calibri" w:hAnsi="Calibri" w:cs="Calibri"/>
          <w:b/>
          <w:bCs/>
        </w:rPr>
        <w:t xml:space="preserve">. </w:t>
      </w:r>
      <w:r w:rsidR="00D9443C" w:rsidRPr="00D9443C">
        <w:rPr>
          <w:rFonts w:ascii="Calibri" w:hAnsi="Calibri" w:cs="Calibri"/>
        </w:rPr>
        <w:t>Entre los distintos niveles socio económicos no hay diferencias significativas.</w:t>
      </w:r>
      <w:r w:rsidR="00D9443C">
        <w:rPr>
          <w:rFonts w:ascii="Calibri" w:hAnsi="Calibri" w:cs="Calibri"/>
          <w:b/>
          <w:bCs/>
        </w:rPr>
        <w:t xml:space="preserve"> </w:t>
      </w:r>
    </w:p>
    <w:p w14:paraId="61BFA362" w14:textId="77777777" w:rsidR="000F0E86" w:rsidRPr="0060283D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7D9DA35D" w14:textId="0FEBC89C" w:rsidR="002F3A4F" w:rsidRDefault="00DF2BC4" w:rsidP="000F0E86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F0320B">
        <w:rPr>
          <w:rFonts w:ascii="Calibri" w:hAnsi="Calibri" w:cs="Calibri"/>
          <w:b/>
          <w:bCs/>
        </w:rPr>
        <w:t>Cuando consultamos sobre estrés</w:t>
      </w:r>
      <w:r w:rsidR="00D9443C" w:rsidRPr="00F0320B">
        <w:rPr>
          <w:rFonts w:ascii="Calibri" w:hAnsi="Calibri" w:cs="Calibri"/>
          <w:b/>
          <w:bCs/>
        </w:rPr>
        <w:t xml:space="preserve"> a nivel global,</w:t>
      </w:r>
      <w:r w:rsidRPr="00F0320B">
        <w:rPr>
          <w:rFonts w:ascii="Calibri" w:hAnsi="Calibri" w:cs="Calibri"/>
          <w:b/>
          <w:bCs/>
        </w:rPr>
        <w:t xml:space="preserve"> </w:t>
      </w:r>
      <w:r w:rsidR="00D9443C" w:rsidRPr="00F0320B">
        <w:rPr>
          <w:rFonts w:ascii="Calibri" w:hAnsi="Calibri" w:cs="Calibri"/>
          <w:b/>
          <w:bCs/>
        </w:rPr>
        <w:t>vemos que es el aspecto de la salud que mayor porcentaje de evaluación negativa registra</w:t>
      </w:r>
      <w:r w:rsidR="00F0320B">
        <w:rPr>
          <w:rFonts w:ascii="Calibri" w:hAnsi="Calibri" w:cs="Calibri"/>
          <w:b/>
          <w:bCs/>
        </w:rPr>
        <w:t>:</w:t>
      </w:r>
      <w:r w:rsidR="00D9443C">
        <w:rPr>
          <w:rFonts w:ascii="Calibri" w:hAnsi="Calibri" w:cs="Calibri"/>
        </w:rPr>
        <w:t xml:space="preserve"> </w:t>
      </w:r>
      <w:r w:rsidR="00F0320B" w:rsidRPr="00C97576">
        <w:rPr>
          <w:rFonts w:ascii="Calibri" w:hAnsi="Calibri" w:cs="Calibri"/>
          <w:b/>
          <w:bCs/>
        </w:rPr>
        <w:t>e</w:t>
      </w:r>
      <w:r w:rsidR="00D9443C" w:rsidRPr="00C97576">
        <w:rPr>
          <w:rFonts w:ascii="Calibri" w:hAnsi="Calibri" w:cs="Calibri"/>
          <w:b/>
          <w:bCs/>
        </w:rPr>
        <w:t>l 57% de los encuestados evalúan su nivel de estrés como bastante bueno o muy bueno, versus el 40% que lo califica como bastante malo o muy malo.</w:t>
      </w:r>
    </w:p>
    <w:p w14:paraId="637BD2A0" w14:textId="77777777" w:rsidR="000F0E86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41AA1E0" w14:textId="204C28AE" w:rsidR="005B299F" w:rsidRDefault="005B299F" w:rsidP="000F0E86">
      <w:pPr>
        <w:spacing w:after="0" w:line="276" w:lineRule="auto"/>
        <w:jc w:val="both"/>
        <w:rPr>
          <w:rFonts w:ascii="Calibri" w:hAnsi="Calibri" w:cs="Calibri"/>
          <w:color w:val="000000"/>
        </w:rPr>
      </w:pPr>
      <w:r w:rsidRPr="00644589">
        <w:rPr>
          <w:rFonts w:ascii="Calibri" w:hAnsi="Calibri" w:cs="Calibri"/>
          <w:color w:val="000000"/>
        </w:rPr>
        <w:t>Al analizar los segmentos sociodemográficos a nivel global, vemos que</w:t>
      </w:r>
      <w:r>
        <w:rPr>
          <w:rFonts w:ascii="Calibri" w:hAnsi="Calibri" w:cs="Calibri"/>
          <w:b/>
          <w:bCs/>
          <w:color w:val="000000"/>
        </w:rPr>
        <w:t xml:space="preserve"> los más</w:t>
      </w:r>
      <w:r w:rsidRPr="007C64AF">
        <w:rPr>
          <w:rFonts w:ascii="Calibri" w:hAnsi="Calibri" w:cs="Calibri"/>
          <w:b/>
          <w:bCs/>
          <w:color w:val="000000"/>
        </w:rPr>
        <w:t xml:space="preserve"> afectados por el </w:t>
      </w:r>
      <w:r>
        <w:rPr>
          <w:rFonts w:ascii="Calibri" w:hAnsi="Calibri" w:cs="Calibri"/>
          <w:b/>
          <w:bCs/>
          <w:color w:val="000000"/>
        </w:rPr>
        <w:t xml:space="preserve">estrés </w:t>
      </w:r>
      <w:r w:rsidRPr="007C64AF">
        <w:rPr>
          <w:rFonts w:ascii="Calibri" w:hAnsi="Calibri" w:cs="Calibri"/>
          <w:b/>
          <w:bCs/>
          <w:color w:val="000000"/>
        </w:rPr>
        <w:t>son</w:t>
      </w:r>
      <w:r>
        <w:rPr>
          <w:rFonts w:ascii="Calibri" w:hAnsi="Calibri" w:cs="Calibri"/>
          <w:b/>
          <w:bCs/>
          <w:color w:val="000000"/>
        </w:rPr>
        <w:t xml:space="preserve"> las mujeres </w:t>
      </w:r>
      <w:r w:rsidRPr="00644589">
        <w:rPr>
          <w:rFonts w:ascii="Calibri" w:hAnsi="Calibri" w:cs="Calibri"/>
          <w:color w:val="000000"/>
        </w:rPr>
        <w:t xml:space="preserve">(el 61% de los hombres evalúa su nivel de estrés de forma positiva, versus el 52% de las mujeres) </w:t>
      </w:r>
      <w:r>
        <w:rPr>
          <w:rFonts w:ascii="Calibri" w:hAnsi="Calibri" w:cs="Calibri"/>
          <w:b/>
          <w:bCs/>
          <w:color w:val="000000"/>
        </w:rPr>
        <w:t xml:space="preserve">y los jóvenes de 18 a 24 años </w:t>
      </w:r>
      <w:r w:rsidRPr="00644589">
        <w:rPr>
          <w:rFonts w:ascii="Calibri" w:hAnsi="Calibri" w:cs="Calibri"/>
          <w:color w:val="000000"/>
        </w:rPr>
        <w:t xml:space="preserve">(50% de menciones positivas en este segmento etario versus 68% entre los mayores de 65). </w:t>
      </w:r>
    </w:p>
    <w:p w14:paraId="24C16BE9" w14:textId="77777777" w:rsidR="000F0E86" w:rsidRPr="00644589" w:rsidRDefault="000F0E86" w:rsidP="000F0E86">
      <w:pPr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75391BF4" w14:textId="2B55952D" w:rsidR="002F3A4F" w:rsidRDefault="002F3A4F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</w:rPr>
        <w:t>Hoy en día s</w:t>
      </w:r>
      <w:r w:rsidR="00F0320B" w:rsidRPr="005A52A7">
        <w:rPr>
          <w:rFonts w:ascii="Calibri" w:hAnsi="Calibri" w:cs="Calibri"/>
          <w:b/>
          <w:bCs/>
        </w:rPr>
        <w:t xml:space="preserve">on varios los países que superan el promedio global en cuanto a evaluación positiva del nivel de estrés. </w:t>
      </w:r>
      <w:r>
        <w:rPr>
          <w:rFonts w:ascii="Calibri" w:hAnsi="Calibri" w:cs="Calibri"/>
        </w:rPr>
        <w:t xml:space="preserve">Sin embargo, en gran medida debido a las secuelas que ha dejado la pandemia, </w:t>
      </w:r>
      <w:r w:rsidRPr="00DF2BC4">
        <w:rPr>
          <w:rFonts w:ascii="Calibri" w:hAnsi="Calibri" w:cs="Calibri"/>
          <w:b/>
          <w:bCs/>
        </w:rPr>
        <w:t>se viene registrando a nivel global un aumento en los niveles de estrés de los ciudadanos</w:t>
      </w:r>
      <w:r w:rsidR="005B299F">
        <w:rPr>
          <w:rFonts w:ascii="Calibri" w:hAnsi="Calibri" w:cs="Calibri"/>
          <w:b/>
          <w:bCs/>
        </w:rPr>
        <w:t xml:space="preserve">, bajando 7 puntos porcentuales vs la onda anterior de </w:t>
      </w:r>
      <w:r>
        <w:rPr>
          <w:rFonts w:ascii="Calibri" w:hAnsi="Calibri" w:cs="Calibri"/>
          <w:b/>
          <w:bCs/>
          <w:color w:val="000000"/>
        </w:rPr>
        <w:t>2021</w:t>
      </w:r>
      <w:r w:rsidR="005B299F">
        <w:rPr>
          <w:rFonts w:ascii="Calibri" w:hAnsi="Calibri" w:cs="Calibri"/>
          <w:b/>
          <w:bCs/>
          <w:color w:val="000000"/>
        </w:rPr>
        <w:t xml:space="preserve">. </w:t>
      </w:r>
    </w:p>
    <w:p w14:paraId="0D48966C" w14:textId="77777777" w:rsidR="000F0E86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</w:p>
    <w:p w14:paraId="02D8F0F5" w14:textId="34BF741E" w:rsidR="00D9443C" w:rsidRDefault="00F0320B" w:rsidP="000F0E86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5A52A7">
        <w:rPr>
          <w:rFonts w:ascii="Calibri" w:hAnsi="Calibri" w:cs="Calibri"/>
          <w:b/>
          <w:bCs/>
        </w:rPr>
        <w:t xml:space="preserve">Entre </w:t>
      </w:r>
      <w:r w:rsidR="002F3A4F">
        <w:rPr>
          <w:rFonts w:ascii="Calibri" w:hAnsi="Calibri" w:cs="Calibri"/>
          <w:b/>
          <w:bCs/>
        </w:rPr>
        <w:t>los países con mejor evaluación del nivel de estrés</w:t>
      </w:r>
      <w:r w:rsidRPr="005A52A7">
        <w:rPr>
          <w:rFonts w:ascii="Calibri" w:hAnsi="Calibri" w:cs="Calibri"/>
          <w:b/>
          <w:bCs/>
        </w:rPr>
        <w:t xml:space="preserve"> destaca</w:t>
      </w:r>
      <w:r w:rsidR="002A212B">
        <w:rPr>
          <w:rFonts w:ascii="Calibri" w:hAnsi="Calibri" w:cs="Calibri"/>
          <w:b/>
          <w:bCs/>
        </w:rPr>
        <w:t>n</w:t>
      </w:r>
      <w:r w:rsidRPr="005A52A7">
        <w:rPr>
          <w:rFonts w:ascii="Calibri" w:hAnsi="Calibri" w:cs="Calibri"/>
          <w:b/>
          <w:bCs/>
        </w:rPr>
        <w:t xml:space="preserve"> Paraguay</w:t>
      </w:r>
      <w:r>
        <w:rPr>
          <w:rFonts w:ascii="Calibri" w:hAnsi="Calibri" w:cs="Calibri"/>
        </w:rPr>
        <w:t xml:space="preserve"> (80% lo evalúa como bastante bueno o muy bueno), </w:t>
      </w:r>
      <w:r w:rsidRPr="005A52A7">
        <w:rPr>
          <w:rFonts w:ascii="Calibri" w:hAnsi="Calibri" w:cs="Calibri"/>
          <w:b/>
          <w:bCs/>
        </w:rPr>
        <w:t>Pakistán</w:t>
      </w:r>
      <w:r>
        <w:rPr>
          <w:rFonts w:ascii="Calibri" w:hAnsi="Calibri" w:cs="Calibri"/>
        </w:rPr>
        <w:t xml:space="preserve"> (77%), </w:t>
      </w:r>
      <w:r w:rsidRPr="005A52A7">
        <w:rPr>
          <w:rFonts w:ascii="Calibri" w:hAnsi="Calibri" w:cs="Calibri"/>
          <w:b/>
          <w:bCs/>
        </w:rPr>
        <w:t>Vietnam</w:t>
      </w:r>
      <w:r>
        <w:rPr>
          <w:rFonts w:ascii="Calibri" w:hAnsi="Calibri" w:cs="Calibri"/>
        </w:rPr>
        <w:t xml:space="preserve"> (76%)</w:t>
      </w:r>
      <w:r w:rsidR="005A52A7">
        <w:rPr>
          <w:rFonts w:ascii="Calibri" w:hAnsi="Calibri" w:cs="Calibri"/>
        </w:rPr>
        <w:t xml:space="preserve">, </w:t>
      </w:r>
      <w:r w:rsidRPr="005A52A7">
        <w:rPr>
          <w:rFonts w:ascii="Calibri" w:hAnsi="Calibri" w:cs="Calibri"/>
          <w:b/>
          <w:bCs/>
        </w:rPr>
        <w:t xml:space="preserve">Tailandia, México y Corea del Sur </w:t>
      </w:r>
      <w:r>
        <w:rPr>
          <w:rFonts w:ascii="Calibri" w:hAnsi="Calibri" w:cs="Calibri"/>
        </w:rPr>
        <w:t xml:space="preserve">(70% en los tres casos). </w:t>
      </w:r>
      <w:r w:rsidRPr="005A52A7">
        <w:rPr>
          <w:rFonts w:ascii="Calibri" w:hAnsi="Calibri" w:cs="Calibri"/>
          <w:b/>
          <w:bCs/>
        </w:rPr>
        <w:t>Por el contrario, con porcentajes muy debajo de la media global</w:t>
      </w:r>
      <w:r w:rsidR="0044527B">
        <w:rPr>
          <w:rFonts w:ascii="Calibri" w:hAnsi="Calibri" w:cs="Calibri"/>
          <w:b/>
          <w:bCs/>
        </w:rPr>
        <w:t xml:space="preserve"> (57%)</w:t>
      </w:r>
      <w:r w:rsidRPr="005A52A7">
        <w:rPr>
          <w:rFonts w:ascii="Calibri" w:hAnsi="Calibri" w:cs="Calibri"/>
          <w:b/>
          <w:bCs/>
        </w:rPr>
        <w:t>, se destacan Perú</w:t>
      </w:r>
      <w:r>
        <w:rPr>
          <w:rFonts w:ascii="Calibri" w:hAnsi="Calibri" w:cs="Calibri"/>
        </w:rPr>
        <w:t xml:space="preserve"> (32% de menciones positivas), </w:t>
      </w:r>
      <w:r w:rsidRPr="005A52A7">
        <w:rPr>
          <w:rFonts w:ascii="Calibri" w:hAnsi="Calibri" w:cs="Calibri"/>
          <w:b/>
          <w:bCs/>
        </w:rPr>
        <w:t xml:space="preserve">Kenia </w:t>
      </w:r>
      <w:r>
        <w:rPr>
          <w:rFonts w:ascii="Calibri" w:hAnsi="Calibri" w:cs="Calibri"/>
        </w:rPr>
        <w:t xml:space="preserve">(35%), </w:t>
      </w:r>
      <w:r w:rsidRPr="005A52A7">
        <w:rPr>
          <w:rFonts w:ascii="Calibri" w:hAnsi="Calibri" w:cs="Calibri"/>
          <w:b/>
          <w:bCs/>
        </w:rPr>
        <w:t>Argentina</w:t>
      </w:r>
      <w:r>
        <w:rPr>
          <w:rFonts w:ascii="Calibri" w:hAnsi="Calibri" w:cs="Calibri"/>
        </w:rPr>
        <w:t xml:space="preserve"> (42%), </w:t>
      </w:r>
      <w:r w:rsidRPr="005A52A7">
        <w:rPr>
          <w:rFonts w:ascii="Calibri" w:hAnsi="Calibri" w:cs="Calibri"/>
          <w:b/>
          <w:bCs/>
        </w:rPr>
        <w:t>Filipinas</w:t>
      </w:r>
      <w:r w:rsidR="005A52A7">
        <w:rPr>
          <w:rFonts w:ascii="Calibri" w:hAnsi="Calibri" w:cs="Calibri"/>
          <w:b/>
          <w:bCs/>
        </w:rPr>
        <w:t xml:space="preserve">, </w:t>
      </w:r>
      <w:r w:rsidRPr="005A52A7">
        <w:rPr>
          <w:rFonts w:ascii="Calibri" w:hAnsi="Calibri" w:cs="Calibri"/>
          <w:b/>
          <w:bCs/>
        </w:rPr>
        <w:t>Ecuador</w:t>
      </w:r>
      <w:r>
        <w:rPr>
          <w:rFonts w:ascii="Calibri" w:hAnsi="Calibri" w:cs="Calibri"/>
        </w:rPr>
        <w:t xml:space="preserve"> (44% en ambos) </w:t>
      </w:r>
      <w:r w:rsidRPr="005A52A7">
        <w:rPr>
          <w:rFonts w:ascii="Calibri" w:hAnsi="Calibri" w:cs="Calibri"/>
          <w:b/>
          <w:bCs/>
        </w:rPr>
        <w:t xml:space="preserve">y Grecia </w:t>
      </w:r>
      <w:r>
        <w:rPr>
          <w:rFonts w:ascii="Calibri" w:hAnsi="Calibri" w:cs="Calibri"/>
        </w:rPr>
        <w:t xml:space="preserve">(45%). </w:t>
      </w:r>
      <w:r w:rsidR="002A212B">
        <w:rPr>
          <w:rFonts w:ascii="Calibri" w:hAnsi="Calibri" w:cs="Calibri"/>
          <w:b/>
          <w:bCs/>
        </w:rPr>
        <w:t xml:space="preserve">Por otro lado, </w:t>
      </w:r>
      <w:r w:rsidR="002A212B" w:rsidRPr="005A52A7">
        <w:rPr>
          <w:rFonts w:ascii="Calibri" w:hAnsi="Calibri" w:cs="Calibri"/>
          <w:b/>
          <w:bCs/>
        </w:rPr>
        <w:t>Brasil</w:t>
      </w:r>
      <w:r w:rsidR="002A212B">
        <w:rPr>
          <w:rFonts w:ascii="Calibri" w:hAnsi="Calibri" w:cs="Calibri"/>
        </w:rPr>
        <w:t xml:space="preserve"> (53% menciones positivas) </w:t>
      </w:r>
      <w:r w:rsidR="002A212B" w:rsidRPr="005A52A7">
        <w:rPr>
          <w:rFonts w:ascii="Calibri" w:hAnsi="Calibri" w:cs="Calibri"/>
          <w:b/>
          <w:bCs/>
        </w:rPr>
        <w:t>y Chile</w:t>
      </w:r>
      <w:r w:rsidR="002A212B">
        <w:rPr>
          <w:rFonts w:ascii="Calibri" w:hAnsi="Calibri" w:cs="Calibri"/>
        </w:rPr>
        <w:t xml:space="preserve"> (56%) </w:t>
      </w:r>
      <w:r w:rsidR="002A212B" w:rsidRPr="005A52A7">
        <w:rPr>
          <w:rFonts w:ascii="Calibri" w:hAnsi="Calibri" w:cs="Calibri"/>
          <w:b/>
          <w:bCs/>
        </w:rPr>
        <w:t xml:space="preserve">están en línea con la media global. </w:t>
      </w:r>
    </w:p>
    <w:p w14:paraId="2FD6764C" w14:textId="77777777" w:rsidR="000F0E86" w:rsidRPr="002A212B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70B33D02" w14:textId="0D960270" w:rsidR="00823016" w:rsidRDefault="00EF54CB" w:rsidP="000F0E86">
      <w:pPr>
        <w:spacing w:after="0" w:line="276" w:lineRule="auto"/>
        <w:jc w:val="both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</w:rPr>
        <w:t xml:space="preserve">En </w:t>
      </w:r>
      <w:r w:rsidR="00823016">
        <w:rPr>
          <w:rFonts w:ascii="Calibri" w:hAnsi="Calibri" w:cs="Calibri"/>
        </w:rPr>
        <w:t>Argentina</w:t>
      </w:r>
      <w:r w:rsidR="00E124F4">
        <w:rPr>
          <w:rFonts w:ascii="Calibri" w:hAnsi="Calibri" w:cs="Calibri"/>
        </w:rPr>
        <w:t>, según</w:t>
      </w:r>
      <w:r w:rsidR="00E829C8">
        <w:rPr>
          <w:rFonts w:ascii="Calibri" w:hAnsi="Calibri" w:cs="Calibri"/>
        </w:rPr>
        <w:t xml:space="preserve"> los</w:t>
      </w:r>
      <w:r w:rsidR="00E124F4">
        <w:rPr>
          <w:rFonts w:ascii="Calibri" w:hAnsi="Calibri" w:cs="Calibri"/>
        </w:rPr>
        <w:t xml:space="preserve"> </w:t>
      </w:r>
      <w:r w:rsidR="00E829C8">
        <w:rPr>
          <w:rFonts w:ascii="Calibri" w:hAnsi="Calibri" w:cs="Calibri"/>
        </w:rPr>
        <w:t xml:space="preserve">resultados de las distintas ediciones de este estudio realizadas por </w:t>
      </w:r>
      <w:proofErr w:type="spellStart"/>
      <w:r w:rsidR="00E829C8">
        <w:rPr>
          <w:rFonts w:ascii="Calibri" w:hAnsi="Calibri" w:cs="Calibri"/>
        </w:rPr>
        <w:t>Voices</w:t>
      </w:r>
      <w:proofErr w:type="spellEnd"/>
      <w:r w:rsidR="00E829C8">
        <w:rPr>
          <w:rFonts w:ascii="Calibri" w:hAnsi="Calibri" w:cs="Calibri"/>
        </w:rPr>
        <w:t>!</w:t>
      </w:r>
      <w:proofErr w:type="gramEnd"/>
      <w:r w:rsidR="00E829C8">
        <w:rPr>
          <w:rFonts w:ascii="Calibri" w:hAnsi="Calibri" w:cs="Calibri"/>
        </w:rPr>
        <w:t xml:space="preserve">, </w:t>
      </w:r>
      <w:r w:rsidR="00E124F4" w:rsidRPr="00E829C8">
        <w:rPr>
          <w:rFonts w:ascii="Calibri" w:hAnsi="Calibri" w:cs="Calibri"/>
          <w:b/>
          <w:bCs/>
        </w:rPr>
        <w:t xml:space="preserve">el </w:t>
      </w:r>
      <w:r w:rsidR="00EE2393" w:rsidRPr="00E829C8">
        <w:rPr>
          <w:rFonts w:ascii="Calibri" w:hAnsi="Calibri" w:cs="Calibri"/>
          <w:b/>
          <w:bCs/>
        </w:rPr>
        <w:t>estrés es</w:t>
      </w:r>
      <w:r w:rsidRPr="00E829C8">
        <w:rPr>
          <w:rFonts w:ascii="Calibri" w:hAnsi="Calibri" w:cs="Calibri"/>
          <w:b/>
          <w:bCs/>
        </w:rPr>
        <w:t xml:space="preserve">, lamentablemente, </w:t>
      </w:r>
      <w:r w:rsidR="00EE2393" w:rsidRPr="00E829C8">
        <w:rPr>
          <w:rFonts w:ascii="Calibri" w:hAnsi="Calibri" w:cs="Calibri"/>
          <w:b/>
          <w:bCs/>
        </w:rPr>
        <w:t xml:space="preserve">un fenómeno cada vez más </w:t>
      </w:r>
      <w:r w:rsidR="00E829C8" w:rsidRPr="00E829C8">
        <w:rPr>
          <w:rFonts w:ascii="Calibri" w:hAnsi="Calibri" w:cs="Calibri"/>
          <w:b/>
          <w:bCs/>
        </w:rPr>
        <w:t>común</w:t>
      </w:r>
      <w:r w:rsidR="00834129">
        <w:rPr>
          <w:rFonts w:ascii="Calibri" w:hAnsi="Calibri" w:cs="Calibri"/>
          <w:b/>
          <w:bCs/>
        </w:rPr>
        <w:t xml:space="preserve"> entre los argentinos. </w:t>
      </w:r>
      <w:r w:rsidR="00834129" w:rsidRPr="00834129">
        <w:rPr>
          <w:rFonts w:ascii="Calibri" w:hAnsi="Calibri" w:cs="Calibri"/>
        </w:rPr>
        <w:t>En el 2020, el 31% de los argentinos declararon padecer estrés siempre o regularmente, porcentaje que creció significativamente en el 2021 (42%).</w:t>
      </w:r>
      <w:r w:rsidR="005B299F">
        <w:rPr>
          <w:rFonts w:ascii="Calibri" w:hAnsi="Calibri" w:cs="Calibri"/>
        </w:rPr>
        <w:t xml:space="preserve"> En esta edición, si bien no se preguntó por la frecuencia de padecimiento de stress sino por </w:t>
      </w:r>
      <w:r w:rsidR="00B705DA">
        <w:rPr>
          <w:rFonts w:ascii="Calibri" w:hAnsi="Calibri" w:cs="Calibri"/>
        </w:rPr>
        <w:t>cómo</w:t>
      </w:r>
      <w:r w:rsidR="005B299F">
        <w:rPr>
          <w:rFonts w:ascii="Calibri" w:hAnsi="Calibri" w:cs="Calibri"/>
        </w:rPr>
        <w:t xml:space="preserve"> evalúa este aspecto, encontramos que llegaron a la mitad los que hacen una evaluación negativa. </w:t>
      </w:r>
    </w:p>
    <w:p w14:paraId="50FB9246" w14:textId="77777777" w:rsidR="005B299F" w:rsidRDefault="005B299F" w:rsidP="000F0E86">
      <w:pPr>
        <w:spacing w:after="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42681C39" w14:textId="77777777" w:rsidR="005B3017" w:rsidRDefault="005B3017" w:rsidP="000F0E86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DE3CEE8" w14:textId="67EB2144" w:rsidR="000C2D98" w:rsidRDefault="00823016" w:rsidP="000F0E86">
      <w:pPr>
        <w:spacing w:after="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Los resultados de este año muestran que el 42% de los argentinos evalúa su nivel de estrés de forma positiva, versus el 50% que lo hace de forma negativa. Este es el único aspecto de la salud que, en nuestro país, registra más menciones negativas que positivas</w:t>
      </w:r>
      <w:r w:rsidR="00DA7CE9">
        <w:rPr>
          <w:rFonts w:ascii="Calibri" w:hAnsi="Calibri" w:cs="Calibri"/>
          <w:b/>
          <w:bCs/>
        </w:rPr>
        <w:t xml:space="preserve">. </w:t>
      </w:r>
      <w:r w:rsidR="000C2D98">
        <w:rPr>
          <w:rFonts w:ascii="Calibri" w:hAnsi="Calibri" w:cs="Calibri"/>
          <w:b/>
          <w:bCs/>
        </w:rPr>
        <w:t xml:space="preserve">Además, es el aspecto de la salud cuya evaluación positiva se encuentra más alejada del promedio global. </w:t>
      </w:r>
    </w:p>
    <w:p w14:paraId="75AF73AB" w14:textId="77777777" w:rsidR="000F0E86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7C773588" w14:textId="66F561DA" w:rsidR="00834129" w:rsidRDefault="00DA7CE9" w:rsidP="000F0E86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834129">
        <w:rPr>
          <w:rFonts w:ascii="Calibri" w:hAnsi="Calibri" w:cs="Calibri"/>
          <w:b/>
          <w:bCs/>
        </w:rPr>
        <w:t>Es preocupante y debería ser un llamado a la acción el hecho de</w:t>
      </w:r>
      <w:r w:rsidR="00823016" w:rsidRPr="00834129">
        <w:rPr>
          <w:rFonts w:ascii="Calibri" w:hAnsi="Calibri" w:cs="Calibri"/>
          <w:b/>
          <w:bCs/>
        </w:rPr>
        <w:t xml:space="preserve"> que la mitad de la población argentina evalúe negativamente su nivel de estrés</w:t>
      </w:r>
      <w:r w:rsidRPr="00834129">
        <w:rPr>
          <w:rFonts w:ascii="Calibri" w:hAnsi="Calibri" w:cs="Calibri"/>
          <w:b/>
          <w:bCs/>
        </w:rPr>
        <w:t>. También debería hacerlo las diferencias que se encuentran entre hombres y mujeres:</w:t>
      </w:r>
      <w:r>
        <w:rPr>
          <w:rFonts w:ascii="Calibri" w:hAnsi="Calibri" w:cs="Calibri"/>
        </w:rPr>
        <w:t xml:space="preserve"> </w:t>
      </w:r>
      <w:r w:rsidR="00823016">
        <w:rPr>
          <w:rFonts w:ascii="Calibri" w:hAnsi="Calibri" w:cs="Calibri"/>
          <w:b/>
          <w:bCs/>
        </w:rPr>
        <w:t xml:space="preserve">el porcentaje de evaluación </w:t>
      </w:r>
      <w:r w:rsidR="006F44E2">
        <w:rPr>
          <w:rFonts w:ascii="Calibri" w:hAnsi="Calibri" w:cs="Calibri"/>
          <w:b/>
          <w:bCs/>
        </w:rPr>
        <w:t>negativa se dispar</w:t>
      </w:r>
      <w:r>
        <w:rPr>
          <w:rFonts w:ascii="Calibri" w:hAnsi="Calibri" w:cs="Calibri"/>
          <w:b/>
          <w:bCs/>
        </w:rPr>
        <w:t xml:space="preserve">a </w:t>
      </w:r>
      <w:r w:rsidR="006F44E2">
        <w:rPr>
          <w:rFonts w:ascii="Calibri" w:hAnsi="Calibri" w:cs="Calibri"/>
          <w:b/>
          <w:bCs/>
        </w:rPr>
        <w:t xml:space="preserve">entre las mujeres </w:t>
      </w:r>
      <w:r w:rsidR="006F44E2" w:rsidRPr="00834129">
        <w:rPr>
          <w:rFonts w:ascii="Calibri" w:hAnsi="Calibri" w:cs="Calibri"/>
        </w:rPr>
        <w:t>(el 57% auto percibe su nivel de estrés como bastante malo o muy malo versus el 43% de los hombres).</w:t>
      </w:r>
      <w:r w:rsidR="006F44E2">
        <w:rPr>
          <w:rFonts w:ascii="Calibri" w:hAnsi="Calibri" w:cs="Calibri"/>
          <w:b/>
          <w:bCs/>
        </w:rPr>
        <w:t xml:space="preserve"> </w:t>
      </w:r>
    </w:p>
    <w:p w14:paraId="6EB7D66A" w14:textId="77777777" w:rsidR="000F0E86" w:rsidRDefault="000F0E86" w:rsidP="000F0E86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4E33C3BA" w14:textId="1DA981C4" w:rsidR="00823016" w:rsidRDefault="006F44E2" w:rsidP="000F0E86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Los más jóvenes son también un segmento de nuestra población fuertemente afectado por el estrés </w:t>
      </w:r>
      <w:r w:rsidRPr="000C2D98">
        <w:rPr>
          <w:rFonts w:ascii="Calibri" w:hAnsi="Calibri" w:cs="Calibri"/>
        </w:rPr>
        <w:t xml:space="preserve">(el 24% de los mayores de 65 años evalúa este aspecto de su salud de forma negativa, versus el 59% en adultos de 35 a 49 años, 58% entre los de 25 a 34 y 56% en jóvenes de 16 a 24). </w:t>
      </w:r>
    </w:p>
    <w:p w14:paraId="0AE40D5B" w14:textId="77777777" w:rsidR="000F0E86" w:rsidRPr="000C2D98" w:rsidRDefault="000F0E86" w:rsidP="000F0E86">
      <w:pPr>
        <w:spacing w:after="0" w:line="276" w:lineRule="auto"/>
        <w:jc w:val="both"/>
        <w:rPr>
          <w:rFonts w:ascii="Calibri" w:hAnsi="Calibri" w:cs="Calibri"/>
        </w:rPr>
      </w:pPr>
    </w:p>
    <w:p w14:paraId="43FEF845" w14:textId="137825E0" w:rsidR="00245538" w:rsidRPr="005D5DDE" w:rsidRDefault="006F44E2" w:rsidP="000F0E86">
      <w:pPr>
        <w:spacing w:after="0" w:line="276" w:lineRule="auto"/>
        <w:jc w:val="both"/>
        <w:rPr>
          <w:rFonts w:ascii="Calibri" w:hAnsi="Calibri" w:cs="Calibri"/>
        </w:rPr>
      </w:pPr>
      <w:r w:rsidRPr="00E242C2">
        <w:rPr>
          <w:rFonts w:ascii="Calibri" w:hAnsi="Calibri" w:cs="Calibri"/>
        </w:rPr>
        <w:t>En cuanto a NSE y zona de residencia, vemos que</w:t>
      </w:r>
      <w:r>
        <w:rPr>
          <w:rFonts w:ascii="Calibri" w:hAnsi="Calibri" w:cs="Calibri"/>
          <w:b/>
          <w:bCs/>
        </w:rPr>
        <w:t xml:space="preserve"> los de NSE medio son quienes peor evalúan su nivel de estrés </w:t>
      </w:r>
      <w:r w:rsidRPr="00E242C2">
        <w:rPr>
          <w:rFonts w:ascii="Calibri" w:hAnsi="Calibri" w:cs="Calibri"/>
        </w:rPr>
        <w:t xml:space="preserve">(el 56% lo califica como bastante malo o muy malo versus el 42% en NSE alto y 47% en </w:t>
      </w:r>
      <w:r w:rsidR="0044527B">
        <w:rPr>
          <w:rFonts w:ascii="Calibri" w:hAnsi="Calibri" w:cs="Calibri"/>
        </w:rPr>
        <w:t>bajo</w:t>
      </w:r>
      <w:r w:rsidRPr="00E242C2">
        <w:rPr>
          <w:rFonts w:ascii="Calibri" w:hAnsi="Calibri" w:cs="Calibri"/>
        </w:rPr>
        <w:t>),</w:t>
      </w:r>
      <w:r>
        <w:rPr>
          <w:rFonts w:ascii="Calibri" w:hAnsi="Calibri" w:cs="Calibri"/>
          <w:b/>
          <w:bCs/>
        </w:rPr>
        <w:t xml:space="preserve"> y los residentes de CABA son notoriamente más críticos en este sentido </w:t>
      </w:r>
      <w:r w:rsidRPr="00E242C2">
        <w:rPr>
          <w:rFonts w:ascii="Calibri" w:hAnsi="Calibri" w:cs="Calibri"/>
        </w:rPr>
        <w:t>(el 64% evalúa negativamente su nivel de estrés, versus el 53% de los residentes del interior y el 40% de GBA).</w:t>
      </w:r>
    </w:p>
    <w:p w14:paraId="00872457" w14:textId="62B07AAE" w:rsidR="004D7C45" w:rsidRDefault="004D7C45" w:rsidP="000F0E8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58D4D9E6" w14:textId="511EEDCD" w:rsidR="005D5DDE" w:rsidRDefault="005D5DDE" w:rsidP="000F0E86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EVALUACIÓN NEGATIVA DEL NIVEL DE ESTRÉS</w:t>
      </w:r>
    </w:p>
    <w:p w14:paraId="78B81EF9" w14:textId="3C71533C" w:rsidR="005D5DDE" w:rsidRDefault="005D5DDE" w:rsidP="000F0E86">
      <w:pPr>
        <w:pBdr>
          <w:bottom w:val="single" w:sz="4" w:space="1" w:color="auto"/>
        </w:pBdr>
        <w:spacing w:after="0" w:line="276" w:lineRule="auto"/>
        <w:jc w:val="center"/>
        <w:rPr>
          <w:rFonts w:cstheme="minorHAnsi"/>
          <w:bCs/>
          <w:i/>
          <w:kern w:val="0"/>
          <w:sz w:val="18"/>
          <w14:ligatures w14:val="none"/>
        </w:rPr>
      </w:pPr>
      <w:r w:rsidRPr="005D5DDE">
        <w:rPr>
          <w:rFonts w:cstheme="minorHAnsi"/>
          <w:bCs/>
          <w:i/>
          <w:kern w:val="0"/>
          <w:sz w:val="18"/>
          <w14:ligatures w14:val="none"/>
        </w:rPr>
        <w:t>¿Cómo calificaría cada uno de los siguientes aspectos de su salud?: Estrés</w:t>
      </w:r>
    </w:p>
    <w:p w14:paraId="5DDECBF5" w14:textId="4A051695" w:rsidR="00096E29" w:rsidRDefault="005D5DDE" w:rsidP="000F0E86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5D5D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27AC8134" wp14:editId="55DF2767">
            <wp:extent cx="5772150" cy="2847975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BBCBCC8-72E4-0884-5259-0F74A0B91D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A7470B3" w14:textId="77777777" w:rsidR="005D5DDE" w:rsidRPr="005D5DDE" w:rsidRDefault="005D5DDE" w:rsidP="000F0E86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5D5DDE">
        <w:rPr>
          <w:rFonts w:ascii="Calibri" w:eastAsia="Times New Roman" w:hAnsi="Calibri" w:cs="Calibri"/>
          <w:color w:val="000000"/>
          <w:kern w:val="0"/>
          <w:sz w:val="16"/>
          <w:szCs w:val="16"/>
          <w:lang w:eastAsia="es-AR"/>
          <w14:ligatures w14:val="none"/>
        </w:rPr>
        <w:t>Encuesta Global de WIN. VOICES! en Argentina</w:t>
      </w:r>
    </w:p>
    <w:p w14:paraId="6581BBBF" w14:textId="77777777" w:rsidR="005D5DDE" w:rsidRDefault="005D5DDE" w:rsidP="000F0E8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20240973" w14:textId="77777777" w:rsidR="005D5DDE" w:rsidRDefault="005D5DDE" w:rsidP="000F0E8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3B52EF65" w14:textId="77777777" w:rsidR="005B299F" w:rsidRDefault="005B299F" w:rsidP="000F0E86">
      <w:pPr>
        <w:spacing w:after="0" w:line="276" w:lineRule="auto"/>
        <w:rPr>
          <w:rFonts w:ascii="Calibri" w:hAnsi="Calibri" w:cs="Calibri"/>
          <w:b/>
          <w:bCs/>
          <w:color w:val="FF0000"/>
          <w:u w:val="single"/>
        </w:rPr>
      </w:pPr>
      <w:r>
        <w:rPr>
          <w:rFonts w:ascii="Calibri" w:hAnsi="Calibri" w:cs="Calibri"/>
          <w:b/>
          <w:bCs/>
          <w:color w:val="FF0000"/>
          <w:u w:val="single"/>
        </w:rPr>
        <w:br w:type="page"/>
      </w:r>
    </w:p>
    <w:p w14:paraId="6C275CAB" w14:textId="392753B2" w:rsidR="00520488" w:rsidRDefault="00520488" w:rsidP="000F0E8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9"/>
        <w:gridCol w:w="2123"/>
        <w:gridCol w:w="2124"/>
      </w:tblGrid>
      <w:tr w:rsidR="00DF7514" w:rsidRPr="00164479" w14:paraId="3FB7F82F" w14:textId="77777777" w:rsidTr="00011433">
        <w:tc>
          <w:tcPr>
            <w:tcW w:w="4819" w:type="dxa"/>
            <w:shd w:val="clear" w:color="auto" w:fill="BFBFBF" w:themeFill="background1" w:themeFillShade="BF"/>
            <w:vAlign w:val="center"/>
          </w:tcPr>
          <w:p w14:paraId="2ABDC897" w14:textId="77777777" w:rsidR="00DF7514" w:rsidRPr="00F83CCB" w:rsidRDefault="00DF7514" w:rsidP="000114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b/>
                <w:bCs/>
                <w:color w:val="000000"/>
                <w:sz w:val="20"/>
              </w:rPr>
              <w:t>EVALUACIÓN POSITIVA ASPECTOS DE LA SALUD (BASTANTE BUENO + MUY BUENO)</w:t>
            </w:r>
          </w:p>
        </w:tc>
        <w:tc>
          <w:tcPr>
            <w:tcW w:w="2123" w:type="dxa"/>
            <w:shd w:val="clear" w:color="auto" w:fill="BFBFBF" w:themeFill="background1" w:themeFillShade="BF"/>
            <w:vAlign w:val="center"/>
          </w:tcPr>
          <w:p w14:paraId="4DC50FD0" w14:textId="1D524E8E" w:rsidR="00DF7514" w:rsidRPr="00F83CCB" w:rsidRDefault="00DF7514" w:rsidP="000114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b/>
                <w:bCs/>
                <w:color w:val="000000"/>
                <w:sz w:val="20"/>
              </w:rPr>
              <w:t>ARGENTINA</w:t>
            </w:r>
            <w:r w:rsidR="009F5E86" w:rsidRPr="00F83CCB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2022</w:t>
            </w:r>
          </w:p>
        </w:tc>
        <w:tc>
          <w:tcPr>
            <w:tcW w:w="2124" w:type="dxa"/>
            <w:shd w:val="clear" w:color="auto" w:fill="BFBFBF" w:themeFill="background1" w:themeFillShade="BF"/>
            <w:vAlign w:val="center"/>
          </w:tcPr>
          <w:p w14:paraId="1BFC78EE" w14:textId="12C10222" w:rsidR="00DF7514" w:rsidRPr="00F83CCB" w:rsidRDefault="00DF7514" w:rsidP="000114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b/>
                <w:bCs/>
                <w:color w:val="000000"/>
                <w:sz w:val="20"/>
              </w:rPr>
              <w:t>GLOBAL</w:t>
            </w:r>
            <w:r w:rsidR="009F5E86" w:rsidRPr="00F83CCB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2022</w:t>
            </w:r>
          </w:p>
        </w:tc>
      </w:tr>
      <w:tr w:rsidR="00DF7514" w:rsidRPr="00164479" w14:paraId="2650E4B5" w14:textId="77777777" w:rsidTr="00011433">
        <w:tc>
          <w:tcPr>
            <w:tcW w:w="4819" w:type="dxa"/>
            <w:vAlign w:val="center"/>
          </w:tcPr>
          <w:p w14:paraId="0FB905FC" w14:textId="77777777" w:rsidR="00DF7514" w:rsidRPr="00F83CCB" w:rsidRDefault="00DF7514" w:rsidP="000F0E8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b/>
                <w:bCs/>
                <w:color w:val="000000"/>
                <w:sz w:val="20"/>
              </w:rPr>
              <w:t>Salud en general</w:t>
            </w:r>
          </w:p>
        </w:tc>
        <w:tc>
          <w:tcPr>
            <w:tcW w:w="2123" w:type="dxa"/>
            <w:vAlign w:val="center"/>
          </w:tcPr>
          <w:p w14:paraId="48273F08" w14:textId="2795983C" w:rsidR="00DF7514" w:rsidRPr="00F83CCB" w:rsidRDefault="00DF7514" w:rsidP="000F0E8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color w:val="000000"/>
                <w:sz w:val="20"/>
              </w:rPr>
              <w:t>77</w:t>
            </w:r>
            <w:r w:rsidR="009F5E86" w:rsidRPr="00F83CCB">
              <w:rPr>
                <w:rFonts w:ascii="Calibri" w:hAnsi="Calibri" w:cs="Calibri"/>
                <w:color w:val="000000"/>
                <w:sz w:val="20"/>
              </w:rPr>
              <w:t>%</w:t>
            </w:r>
          </w:p>
        </w:tc>
        <w:tc>
          <w:tcPr>
            <w:tcW w:w="2124" w:type="dxa"/>
            <w:vAlign w:val="center"/>
          </w:tcPr>
          <w:p w14:paraId="24A9EF5F" w14:textId="3B79948D" w:rsidR="00DF7514" w:rsidRPr="00F83CCB" w:rsidRDefault="00DF7514" w:rsidP="000F0E8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color w:val="000000"/>
                <w:sz w:val="20"/>
              </w:rPr>
              <w:t>76</w:t>
            </w:r>
            <w:r w:rsidR="009F5E86" w:rsidRPr="00F83CCB">
              <w:rPr>
                <w:rFonts w:ascii="Calibri" w:hAnsi="Calibri" w:cs="Calibri"/>
                <w:color w:val="000000"/>
                <w:sz w:val="20"/>
              </w:rPr>
              <w:t>%</w:t>
            </w:r>
          </w:p>
        </w:tc>
      </w:tr>
      <w:tr w:rsidR="00DF7514" w:rsidRPr="00164479" w14:paraId="2391DE4C" w14:textId="77777777" w:rsidTr="00011433">
        <w:tc>
          <w:tcPr>
            <w:tcW w:w="4819" w:type="dxa"/>
            <w:vAlign w:val="center"/>
          </w:tcPr>
          <w:p w14:paraId="0862BB64" w14:textId="77777777" w:rsidR="00DF7514" w:rsidRPr="00F83CCB" w:rsidRDefault="00DF7514" w:rsidP="000F0E8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b/>
                <w:bCs/>
                <w:color w:val="000000"/>
                <w:sz w:val="20"/>
              </w:rPr>
              <w:t>Estado físico</w:t>
            </w:r>
          </w:p>
        </w:tc>
        <w:tc>
          <w:tcPr>
            <w:tcW w:w="2123" w:type="dxa"/>
            <w:vAlign w:val="center"/>
          </w:tcPr>
          <w:p w14:paraId="4EBB9151" w14:textId="30FE0A51" w:rsidR="00DF7514" w:rsidRPr="00F83CCB" w:rsidRDefault="00DF7514" w:rsidP="000F0E8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color w:val="000000"/>
                <w:sz w:val="20"/>
              </w:rPr>
              <w:t>75</w:t>
            </w:r>
            <w:r w:rsidR="009F5E86" w:rsidRPr="00F83CCB">
              <w:rPr>
                <w:rFonts w:ascii="Calibri" w:hAnsi="Calibri" w:cs="Calibri"/>
                <w:color w:val="000000"/>
                <w:sz w:val="20"/>
              </w:rPr>
              <w:t>%</w:t>
            </w:r>
          </w:p>
        </w:tc>
        <w:tc>
          <w:tcPr>
            <w:tcW w:w="2124" w:type="dxa"/>
            <w:vAlign w:val="center"/>
          </w:tcPr>
          <w:p w14:paraId="0CC2ADCA" w14:textId="4244B432" w:rsidR="00DF7514" w:rsidRPr="00F83CCB" w:rsidRDefault="00DF7514" w:rsidP="000F0E8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color w:val="000000"/>
                <w:sz w:val="20"/>
              </w:rPr>
              <w:t>71</w:t>
            </w:r>
            <w:r w:rsidR="009F5E86" w:rsidRPr="00F83CCB">
              <w:rPr>
                <w:rFonts w:ascii="Calibri" w:hAnsi="Calibri" w:cs="Calibri"/>
                <w:color w:val="000000"/>
                <w:sz w:val="20"/>
              </w:rPr>
              <w:t>%</w:t>
            </w:r>
          </w:p>
        </w:tc>
      </w:tr>
      <w:tr w:rsidR="00DF7514" w:rsidRPr="00164479" w14:paraId="6B9BCE8F" w14:textId="77777777" w:rsidTr="00011433">
        <w:tc>
          <w:tcPr>
            <w:tcW w:w="4819" w:type="dxa"/>
            <w:vAlign w:val="center"/>
          </w:tcPr>
          <w:p w14:paraId="2E09E121" w14:textId="77777777" w:rsidR="00DF7514" w:rsidRPr="00F83CCB" w:rsidRDefault="00DF7514" w:rsidP="000F0E8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b/>
                <w:bCs/>
                <w:color w:val="000000"/>
                <w:sz w:val="20"/>
              </w:rPr>
              <w:t>Peso</w:t>
            </w:r>
          </w:p>
        </w:tc>
        <w:tc>
          <w:tcPr>
            <w:tcW w:w="2123" w:type="dxa"/>
            <w:vAlign w:val="center"/>
          </w:tcPr>
          <w:p w14:paraId="4C0E6875" w14:textId="1CDE9B12" w:rsidR="00DF7514" w:rsidRPr="00F83CCB" w:rsidRDefault="00DF7514" w:rsidP="000F0E8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color w:val="000000"/>
                <w:sz w:val="20"/>
              </w:rPr>
              <w:t>67</w:t>
            </w:r>
            <w:r w:rsidR="009F5E86" w:rsidRPr="00F83CCB">
              <w:rPr>
                <w:rFonts w:ascii="Calibri" w:hAnsi="Calibri" w:cs="Calibri"/>
                <w:color w:val="000000"/>
                <w:sz w:val="20"/>
              </w:rPr>
              <w:t>%</w:t>
            </w:r>
          </w:p>
        </w:tc>
        <w:tc>
          <w:tcPr>
            <w:tcW w:w="2124" w:type="dxa"/>
            <w:vAlign w:val="center"/>
          </w:tcPr>
          <w:p w14:paraId="5FCA368E" w14:textId="60C1CD3C" w:rsidR="00DF7514" w:rsidRPr="00F83CCB" w:rsidRDefault="00DF7514" w:rsidP="000F0E8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color w:val="000000"/>
                <w:sz w:val="20"/>
              </w:rPr>
              <w:t>68</w:t>
            </w:r>
            <w:r w:rsidR="009F5E86" w:rsidRPr="00F83CCB">
              <w:rPr>
                <w:rFonts w:ascii="Calibri" w:hAnsi="Calibri" w:cs="Calibri"/>
                <w:color w:val="000000"/>
                <w:sz w:val="20"/>
              </w:rPr>
              <w:t>%</w:t>
            </w:r>
          </w:p>
        </w:tc>
      </w:tr>
      <w:tr w:rsidR="00DF7514" w:rsidRPr="00164479" w14:paraId="3B8A6239" w14:textId="77777777" w:rsidTr="00011433">
        <w:tc>
          <w:tcPr>
            <w:tcW w:w="4819" w:type="dxa"/>
            <w:vAlign w:val="center"/>
          </w:tcPr>
          <w:p w14:paraId="53503025" w14:textId="77777777" w:rsidR="00DF7514" w:rsidRPr="00F83CCB" w:rsidRDefault="00DF7514" w:rsidP="000F0E8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b/>
                <w:bCs/>
                <w:color w:val="000000"/>
                <w:sz w:val="20"/>
              </w:rPr>
              <w:t>Estado anímico</w:t>
            </w:r>
          </w:p>
        </w:tc>
        <w:tc>
          <w:tcPr>
            <w:tcW w:w="2123" w:type="dxa"/>
            <w:shd w:val="clear" w:color="auto" w:fill="FFC000"/>
            <w:vAlign w:val="center"/>
          </w:tcPr>
          <w:p w14:paraId="4653E05F" w14:textId="22EFCC9F" w:rsidR="00DF7514" w:rsidRPr="00F83CCB" w:rsidRDefault="00DF7514" w:rsidP="000F0E8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color w:val="000000"/>
                <w:sz w:val="20"/>
              </w:rPr>
              <w:t>68</w:t>
            </w:r>
            <w:r w:rsidR="009F5E86" w:rsidRPr="00F83CCB">
              <w:rPr>
                <w:rFonts w:ascii="Calibri" w:hAnsi="Calibri" w:cs="Calibri"/>
                <w:color w:val="000000"/>
                <w:sz w:val="20"/>
              </w:rPr>
              <w:t>%</w:t>
            </w:r>
          </w:p>
        </w:tc>
        <w:tc>
          <w:tcPr>
            <w:tcW w:w="2124" w:type="dxa"/>
            <w:vAlign w:val="center"/>
          </w:tcPr>
          <w:p w14:paraId="1AD369B1" w14:textId="05EB664B" w:rsidR="00DF7514" w:rsidRPr="00F83CCB" w:rsidRDefault="00DF7514" w:rsidP="000F0E8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color w:val="000000"/>
                <w:sz w:val="20"/>
              </w:rPr>
              <w:t>78</w:t>
            </w:r>
            <w:r w:rsidR="009F5E86" w:rsidRPr="00F83CCB">
              <w:rPr>
                <w:rFonts w:ascii="Calibri" w:hAnsi="Calibri" w:cs="Calibri"/>
                <w:color w:val="000000"/>
                <w:sz w:val="20"/>
              </w:rPr>
              <w:t>%</w:t>
            </w:r>
          </w:p>
        </w:tc>
      </w:tr>
      <w:tr w:rsidR="00DF7514" w:rsidRPr="00164479" w14:paraId="7DB47322" w14:textId="77777777" w:rsidTr="00011433">
        <w:tc>
          <w:tcPr>
            <w:tcW w:w="4819" w:type="dxa"/>
            <w:vAlign w:val="center"/>
          </w:tcPr>
          <w:p w14:paraId="46E70404" w14:textId="77777777" w:rsidR="00DF7514" w:rsidRPr="00F83CCB" w:rsidRDefault="00DF7514" w:rsidP="000F0E8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b/>
                <w:bCs/>
                <w:color w:val="000000"/>
                <w:sz w:val="20"/>
              </w:rPr>
              <w:t>Estrés</w:t>
            </w:r>
          </w:p>
        </w:tc>
        <w:tc>
          <w:tcPr>
            <w:tcW w:w="2123" w:type="dxa"/>
            <w:shd w:val="clear" w:color="auto" w:fill="FFC000"/>
            <w:vAlign w:val="center"/>
          </w:tcPr>
          <w:p w14:paraId="2791E918" w14:textId="6489A363" w:rsidR="00DF7514" w:rsidRPr="00F83CCB" w:rsidRDefault="009F5E86" w:rsidP="000F0E8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color w:val="000000"/>
                <w:sz w:val="20"/>
              </w:rPr>
              <w:t>42%</w:t>
            </w:r>
          </w:p>
        </w:tc>
        <w:tc>
          <w:tcPr>
            <w:tcW w:w="2124" w:type="dxa"/>
            <w:vAlign w:val="center"/>
          </w:tcPr>
          <w:p w14:paraId="23A7F6D1" w14:textId="32C00983" w:rsidR="00DF7514" w:rsidRPr="00F83CCB" w:rsidRDefault="00DF7514" w:rsidP="000F0E8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color w:val="000000"/>
                <w:sz w:val="20"/>
              </w:rPr>
              <w:t>57</w:t>
            </w:r>
            <w:r w:rsidR="009F5E86" w:rsidRPr="00F83CCB">
              <w:rPr>
                <w:rFonts w:ascii="Calibri" w:hAnsi="Calibri" w:cs="Calibri"/>
                <w:color w:val="000000"/>
                <w:sz w:val="20"/>
              </w:rPr>
              <w:t>%</w:t>
            </w:r>
          </w:p>
        </w:tc>
      </w:tr>
    </w:tbl>
    <w:p w14:paraId="76500CF9" w14:textId="3BA08C21" w:rsidR="00520488" w:rsidRPr="004D7C45" w:rsidRDefault="00520488" w:rsidP="000F0E8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9"/>
        <w:gridCol w:w="2123"/>
        <w:gridCol w:w="2124"/>
      </w:tblGrid>
      <w:tr w:rsidR="00164479" w:rsidRPr="00164479" w14:paraId="0CCF6839" w14:textId="77777777" w:rsidTr="00011433">
        <w:tc>
          <w:tcPr>
            <w:tcW w:w="4819" w:type="dxa"/>
            <w:shd w:val="clear" w:color="auto" w:fill="BFBFBF" w:themeFill="background1" w:themeFillShade="BF"/>
            <w:vAlign w:val="center"/>
          </w:tcPr>
          <w:p w14:paraId="04FA84ED" w14:textId="77777777" w:rsidR="00164479" w:rsidRPr="00F83CCB" w:rsidRDefault="00164479" w:rsidP="000114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b/>
                <w:bCs/>
                <w:color w:val="000000"/>
                <w:sz w:val="20"/>
              </w:rPr>
              <w:t>EVALUACIÓN POSITIVA ASPECTOS DE LA SALUD (BASTANTE BUENO + MUY BUENO)</w:t>
            </w:r>
          </w:p>
          <w:p w14:paraId="7D5336F8" w14:textId="63BFE7E2" w:rsidR="00F961EC" w:rsidRPr="00F83CCB" w:rsidRDefault="00F961EC" w:rsidP="000114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b/>
                <w:bCs/>
                <w:color w:val="000000"/>
                <w:sz w:val="20"/>
              </w:rPr>
              <w:t>ARGENTINA</w:t>
            </w:r>
          </w:p>
        </w:tc>
        <w:tc>
          <w:tcPr>
            <w:tcW w:w="2123" w:type="dxa"/>
            <w:shd w:val="clear" w:color="auto" w:fill="BFBFBF" w:themeFill="background1" w:themeFillShade="BF"/>
            <w:vAlign w:val="center"/>
          </w:tcPr>
          <w:p w14:paraId="02E1024B" w14:textId="1D6FEA2D" w:rsidR="00164479" w:rsidRPr="00F83CCB" w:rsidRDefault="00164479" w:rsidP="000114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b/>
                <w:bCs/>
                <w:color w:val="000000"/>
                <w:sz w:val="20"/>
              </w:rPr>
              <w:t>MUJERES</w:t>
            </w:r>
            <w:r w:rsidR="00F961EC" w:rsidRPr="00F83CCB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ARGENTINAS</w:t>
            </w:r>
          </w:p>
        </w:tc>
        <w:tc>
          <w:tcPr>
            <w:tcW w:w="2124" w:type="dxa"/>
            <w:shd w:val="clear" w:color="auto" w:fill="BFBFBF" w:themeFill="background1" w:themeFillShade="BF"/>
            <w:vAlign w:val="center"/>
          </w:tcPr>
          <w:p w14:paraId="7C70C200" w14:textId="59EDFA2F" w:rsidR="00164479" w:rsidRPr="00F83CCB" w:rsidRDefault="00164479" w:rsidP="000114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b/>
                <w:bCs/>
                <w:color w:val="000000"/>
                <w:sz w:val="20"/>
              </w:rPr>
              <w:t>HOMBRES</w:t>
            </w:r>
            <w:r w:rsidR="00F961EC" w:rsidRPr="00F83CCB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ARGENTINOS</w:t>
            </w:r>
          </w:p>
        </w:tc>
      </w:tr>
      <w:tr w:rsidR="00164479" w:rsidRPr="00164479" w14:paraId="2D4A77D8" w14:textId="77777777" w:rsidTr="00011433">
        <w:tc>
          <w:tcPr>
            <w:tcW w:w="4819" w:type="dxa"/>
            <w:vAlign w:val="center"/>
          </w:tcPr>
          <w:p w14:paraId="0BDE0DAE" w14:textId="78068A4E" w:rsidR="00164479" w:rsidRPr="00F83CCB" w:rsidRDefault="00164479" w:rsidP="000F0E8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b/>
                <w:bCs/>
                <w:color w:val="000000"/>
                <w:sz w:val="20"/>
              </w:rPr>
              <w:t>Salud en general</w:t>
            </w:r>
          </w:p>
        </w:tc>
        <w:tc>
          <w:tcPr>
            <w:tcW w:w="2123" w:type="dxa"/>
            <w:shd w:val="clear" w:color="auto" w:fill="FFC000"/>
            <w:vAlign w:val="center"/>
          </w:tcPr>
          <w:p w14:paraId="01AC4458" w14:textId="33D8FEAC" w:rsidR="00164479" w:rsidRPr="00F83CCB" w:rsidRDefault="00164479" w:rsidP="000F0E8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color w:val="000000"/>
                <w:sz w:val="20"/>
              </w:rPr>
              <w:t>73%</w:t>
            </w:r>
          </w:p>
        </w:tc>
        <w:tc>
          <w:tcPr>
            <w:tcW w:w="2124" w:type="dxa"/>
            <w:vAlign w:val="center"/>
          </w:tcPr>
          <w:p w14:paraId="60BF7DD0" w14:textId="5DCB0C6F" w:rsidR="00164479" w:rsidRPr="00F83CCB" w:rsidRDefault="00164479" w:rsidP="000F0E8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color w:val="000000"/>
                <w:sz w:val="20"/>
              </w:rPr>
              <w:t>80%</w:t>
            </w:r>
          </w:p>
        </w:tc>
      </w:tr>
      <w:tr w:rsidR="00164479" w:rsidRPr="00164479" w14:paraId="51565529" w14:textId="77777777" w:rsidTr="00011433">
        <w:tc>
          <w:tcPr>
            <w:tcW w:w="4819" w:type="dxa"/>
            <w:vAlign w:val="center"/>
          </w:tcPr>
          <w:p w14:paraId="1CE466CC" w14:textId="10F2775D" w:rsidR="00164479" w:rsidRPr="00F83CCB" w:rsidRDefault="00164479" w:rsidP="000F0E8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b/>
                <w:bCs/>
                <w:color w:val="000000"/>
                <w:sz w:val="20"/>
              </w:rPr>
              <w:t>Estado físico</w:t>
            </w:r>
          </w:p>
        </w:tc>
        <w:tc>
          <w:tcPr>
            <w:tcW w:w="2123" w:type="dxa"/>
            <w:shd w:val="clear" w:color="auto" w:fill="FFC000"/>
            <w:vAlign w:val="center"/>
          </w:tcPr>
          <w:p w14:paraId="7E4B97F6" w14:textId="26AEEC52" w:rsidR="00164479" w:rsidRPr="00F83CCB" w:rsidRDefault="00164479" w:rsidP="000F0E8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color w:val="000000"/>
                <w:sz w:val="20"/>
              </w:rPr>
              <w:t>71%</w:t>
            </w:r>
          </w:p>
        </w:tc>
        <w:tc>
          <w:tcPr>
            <w:tcW w:w="2124" w:type="dxa"/>
            <w:vAlign w:val="center"/>
          </w:tcPr>
          <w:p w14:paraId="014864F9" w14:textId="51A8E294" w:rsidR="00164479" w:rsidRPr="00F83CCB" w:rsidRDefault="00164479" w:rsidP="000F0E8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color w:val="000000"/>
                <w:sz w:val="20"/>
              </w:rPr>
              <w:t>79%</w:t>
            </w:r>
          </w:p>
        </w:tc>
      </w:tr>
      <w:tr w:rsidR="00164479" w:rsidRPr="00164479" w14:paraId="173CE00E" w14:textId="77777777" w:rsidTr="00011433">
        <w:tc>
          <w:tcPr>
            <w:tcW w:w="4819" w:type="dxa"/>
            <w:vAlign w:val="center"/>
          </w:tcPr>
          <w:p w14:paraId="780DE247" w14:textId="5E9DAE2C" w:rsidR="00164479" w:rsidRPr="00F83CCB" w:rsidRDefault="00164479" w:rsidP="000F0E8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b/>
                <w:bCs/>
                <w:color w:val="000000"/>
                <w:sz w:val="20"/>
              </w:rPr>
              <w:t>Peso</w:t>
            </w:r>
          </w:p>
        </w:tc>
        <w:tc>
          <w:tcPr>
            <w:tcW w:w="2123" w:type="dxa"/>
            <w:shd w:val="clear" w:color="auto" w:fill="FFC000"/>
            <w:vAlign w:val="center"/>
          </w:tcPr>
          <w:p w14:paraId="5F7E3C78" w14:textId="1FACC57B" w:rsidR="00164479" w:rsidRPr="00F83CCB" w:rsidRDefault="00164479" w:rsidP="000F0E8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color w:val="000000"/>
                <w:sz w:val="20"/>
              </w:rPr>
              <w:t>63%</w:t>
            </w:r>
          </w:p>
        </w:tc>
        <w:tc>
          <w:tcPr>
            <w:tcW w:w="2124" w:type="dxa"/>
            <w:vAlign w:val="center"/>
          </w:tcPr>
          <w:p w14:paraId="47AEC809" w14:textId="570922F4" w:rsidR="00164479" w:rsidRPr="00F83CCB" w:rsidRDefault="00164479" w:rsidP="000F0E8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color w:val="000000"/>
                <w:sz w:val="20"/>
              </w:rPr>
              <w:t>72%</w:t>
            </w:r>
          </w:p>
        </w:tc>
      </w:tr>
      <w:tr w:rsidR="00164479" w:rsidRPr="00164479" w14:paraId="174C1088" w14:textId="77777777" w:rsidTr="00011433">
        <w:tc>
          <w:tcPr>
            <w:tcW w:w="4819" w:type="dxa"/>
            <w:vAlign w:val="center"/>
          </w:tcPr>
          <w:p w14:paraId="156C4A50" w14:textId="78F7E7F2" w:rsidR="00164479" w:rsidRPr="00F83CCB" w:rsidRDefault="00164479" w:rsidP="000F0E8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b/>
                <w:bCs/>
                <w:color w:val="000000"/>
                <w:sz w:val="20"/>
              </w:rPr>
              <w:t>Estado anímico</w:t>
            </w:r>
          </w:p>
        </w:tc>
        <w:tc>
          <w:tcPr>
            <w:tcW w:w="2123" w:type="dxa"/>
            <w:shd w:val="clear" w:color="auto" w:fill="FFC000"/>
            <w:vAlign w:val="center"/>
          </w:tcPr>
          <w:p w14:paraId="4449761D" w14:textId="4220C24C" w:rsidR="00164479" w:rsidRPr="00F83CCB" w:rsidRDefault="00164479" w:rsidP="000F0E8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color w:val="000000"/>
                <w:sz w:val="20"/>
              </w:rPr>
              <w:t>66%</w:t>
            </w:r>
          </w:p>
        </w:tc>
        <w:tc>
          <w:tcPr>
            <w:tcW w:w="2124" w:type="dxa"/>
            <w:vAlign w:val="center"/>
          </w:tcPr>
          <w:p w14:paraId="766B8EA4" w14:textId="148EC6A8" w:rsidR="00164479" w:rsidRPr="00F83CCB" w:rsidRDefault="00164479" w:rsidP="000F0E8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color w:val="000000"/>
                <w:sz w:val="20"/>
              </w:rPr>
              <w:t>71%</w:t>
            </w:r>
          </w:p>
        </w:tc>
      </w:tr>
      <w:tr w:rsidR="00164479" w:rsidRPr="00164479" w14:paraId="203D8BF5" w14:textId="77777777" w:rsidTr="00011433">
        <w:tc>
          <w:tcPr>
            <w:tcW w:w="4819" w:type="dxa"/>
            <w:vAlign w:val="center"/>
          </w:tcPr>
          <w:p w14:paraId="5C22FB0F" w14:textId="5C0856AA" w:rsidR="00164479" w:rsidRPr="00F83CCB" w:rsidRDefault="00164479" w:rsidP="000F0E8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b/>
                <w:bCs/>
                <w:color w:val="000000"/>
                <w:sz w:val="20"/>
              </w:rPr>
              <w:t>Estrés</w:t>
            </w:r>
          </w:p>
        </w:tc>
        <w:tc>
          <w:tcPr>
            <w:tcW w:w="2123" w:type="dxa"/>
            <w:shd w:val="clear" w:color="auto" w:fill="FFC000"/>
            <w:vAlign w:val="center"/>
          </w:tcPr>
          <w:p w14:paraId="3BCDE5FA" w14:textId="7DCAA370" w:rsidR="00164479" w:rsidRPr="00F83CCB" w:rsidRDefault="00164479" w:rsidP="000F0E8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color w:val="000000"/>
                <w:sz w:val="20"/>
              </w:rPr>
              <w:t>37%</w:t>
            </w:r>
          </w:p>
        </w:tc>
        <w:tc>
          <w:tcPr>
            <w:tcW w:w="2124" w:type="dxa"/>
            <w:vAlign w:val="center"/>
          </w:tcPr>
          <w:p w14:paraId="45065D7E" w14:textId="4467D09B" w:rsidR="00164479" w:rsidRPr="00F83CCB" w:rsidRDefault="00164479" w:rsidP="000F0E8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83CCB">
              <w:rPr>
                <w:rFonts w:ascii="Calibri" w:hAnsi="Calibri" w:cs="Calibri"/>
                <w:color w:val="000000"/>
                <w:sz w:val="20"/>
              </w:rPr>
              <w:t>48%</w:t>
            </w:r>
          </w:p>
        </w:tc>
      </w:tr>
    </w:tbl>
    <w:p w14:paraId="3BD5921B" w14:textId="77777777" w:rsidR="00F961EC" w:rsidRPr="005D5DDE" w:rsidRDefault="00F961EC" w:rsidP="000F0E86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5D5DDE">
        <w:rPr>
          <w:rFonts w:ascii="Calibri" w:eastAsia="Times New Roman" w:hAnsi="Calibri" w:cs="Calibri"/>
          <w:color w:val="000000"/>
          <w:kern w:val="0"/>
          <w:sz w:val="16"/>
          <w:szCs w:val="16"/>
          <w:lang w:eastAsia="es-AR"/>
          <w14:ligatures w14:val="none"/>
        </w:rPr>
        <w:t>Encuesta Global de WIN. VOICES! en Argentina</w:t>
      </w:r>
    </w:p>
    <w:p w14:paraId="32532C41" w14:textId="77777777" w:rsidR="00F961EC" w:rsidRDefault="00F961EC" w:rsidP="000F0E86">
      <w:pPr>
        <w:spacing w:after="0" w:line="276" w:lineRule="auto"/>
        <w:rPr>
          <w:rFonts w:ascii="Calibri" w:hAnsi="Calibri" w:cs="Calibri"/>
          <w:b/>
          <w:bCs/>
          <w:color w:val="000000"/>
        </w:rPr>
      </w:pPr>
    </w:p>
    <w:p w14:paraId="1CDB157C" w14:textId="271FEE1E" w:rsidR="00520488" w:rsidRDefault="00FA544E" w:rsidP="000F0E86">
      <w:pPr>
        <w:spacing w:after="0" w:line="276" w:lineRule="auto"/>
        <w:jc w:val="both"/>
        <w:rPr>
          <w:rFonts w:ascii="Calibri" w:hAnsi="Calibri" w:cs="Calibri"/>
          <w:i/>
          <w:iCs/>
          <w:color w:val="000000"/>
        </w:rPr>
      </w:pPr>
      <w:r w:rsidRPr="00FA544E">
        <w:rPr>
          <w:rFonts w:ascii="Calibri" w:hAnsi="Calibri" w:cs="Calibri"/>
          <w:b/>
          <w:bCs/>
          <w:color w:val="000000"/>
        </w:rPr>
        <w:t xml:space="preserve">Vilma </w:t>
      </w:r>
      <w:proofErr w:type="spellStart"/>
      <w:r w:rsidRPr="00FA544E">
        <w:rPr>
          <w:rFonts w:ascii="Calibri" w:hAnsi="Calibri" w:cs="Calibri"/>
          <w:b/>
          <w:bCs/>
          <w:color w:val="000000"/>
        </w:rPr>
        <w:t>Scarpino</w:t>
      </w:r>
      <w:proofErr w:type="spellEnd"/>
      <w:r w:rsidRPr="00FA544E">
        <w:rPr>
          <w:rFonts w:ascii="Calibri" w:hAnsi="Calibri" w:cs="Calibri"/>
          <w:b/>
          <w:bCs/>
          <w:color w:val="000000"/>
        </w:rPr>
        <w:t>, Presidenta de WIN International, señala:</w:t>
      </w:r>
      <w:r>
        <w:rPr>
          <w:rFonts w:ascii="Calibri" w:hAnsi="Calibri" w:cs="Calibri"/>
          <w:color w:val="000000"/>
        </w:rPr>
        <w:t xml:space="preserve"> </w:t>
      </w:r>
      <w:r w:rsidRPr="00FA544E">
        <w:rPr>
          <w:rFonts w:ascii="Calibri" w:hAnsi="Calibri" w:cs="Calibri"/>
          <w:color w:val="000000"/>
        </w:rPr>
        <w:t xml:space="preserve"> </w:t>
      </w:r>
      <w:r w:rsidRPr="00FA544E">
        <w:rPr>
          <w:rFonts w:ascii="Calibri" w:hAnsi="Calibri" w:cs="Calibri"/>
          <w:i/>
          <w:iCs/>
          <w:color w:val="000000"/>
        </w:rPr>
        <w:t>"Los resultados de la 2022 Encuesta Mundial Anual de WIN ponen de relieve importantes diferencias en la forma en que hombres y mujeres y distintos grupos de edad perciben y priorizan su salud, así como la preocupante tendencia al aumento de los niveles de estrés a escala mundial</w:t>
      </w:r>
      <w:r w:rsidR="00F961EC">
        <w:rPr>
          <w:rFonts w:ascii="Calibri" w:hAnsi="Calibri" w:cs="Calibri"/>
          <w:i/>
          <w:iCs/>
          <w:color w:val="000000"/>
        </w:rPr>
        <w:t>.</w:t>
      </w:r>
      <w:r w:rsidR="00D93154">
        <w:rPr>
          <w:rFonts w:ascii="Calibri" w:hAnsi="Calibri" w:cs="Calibri"/>
          <w:i/>
          <w:iCs/>
          <w:color w:val="000000"/>
        </w:rPr>
        <w:t xml:space="preserve"> </w:t>
      </w:r>
      <w:r w:rsidRPr="00FA544E">
        <w:rPr>
          <w:rFonts w:ascii="Calibri" w:hAnsi="Calibri" w:cs="Calibri"/>
          <w:i/>
          <w:iCs/>
          <w:color w:val="000000"/>
        </w:rPr>
        <w:t>Mientras seguimos afrontando las repercusiones actuales de la pandemia, es crucial que abordemos estas disparidades y prestemos apoyo a quienes pueden ser más vulnerables a los riesgos para la salud."</w:t>
      </w:r>
    </w:p>
    <w:p w14:paraId="41D6E044" w14:textId="77777777" w:rsidR="00B705DA" w:rsidRDefault="00B705DA" w:rsidP="000F0E86">
      <w:pPr>
        <w:spacing w:after="0" w:line="276" w:lineRule="auto"/>
        <w:jc w:val="both"/>
        <w:rPr>
          <w:rFonts w:ascii="Calibri" w:hAnsi="Calibri" w:cs="Calibri"/>
          <w:i/>
          <w:iCs/>
          <w:color w:val="000000"/>
        </w:rPr>
      </w:pPr>
    </w:p>
    <w:p w14:paraId="3428DF53" w14:textId="18274805" w:rsidR="00363B5B" w:rsidRDefault="00363B5B" w:rsidP="000F0E86">
      <w:pPr>
        <w:pBdr>
          <w:bottom w:val="single" w:sz="12" w:space="1" w:color="auto"/>
        </w:pBdr>
        <w:spacing w:after="0" w:line="276" w:lineRule="auto"/>
        <w:jc w:val="both"/>
        <w:rPr>
          <w:rFonts w:eastAsia="Times New Roman" w:cstheme="minorHAnsi"/>
          <w:i/>
          <w:iCs/>
          <w:kern w:val="0"/>
          <w:lang w:eastAsia="it-IT"/>
          <w14:ligatures w14:val="none"/>
        </w:rPr>
      </w:pPr>
      <w:r w:rsidRPr="00B2321C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Comentando los resultados, Constanza </w:t>
      </w:r>
      <w:proofErr w:type="spellStart"/>
      <w:r w:rsidRPr="00B2321C">
        <w:rPr>
          <w:rFonts w:eastAsia="Times New Roman" w:cstheme="minorHAnsi"/>
          <w:b/>
          <w:bCs/>
          <w:kern w:val="0"/>
          <w:lang w:eastAsia="it-IT"/>
          <w14:ligatures w14:val="none"/>
        </w:rPr>
        <w:t>Cilley</w:t>
      </w:r>
      <w:proofErr w:type="spellEnd"/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, Directora Ejecutiva de </w:t>
      </w:r>
      <w:proofErr w:type="spellStart"/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Voices</w:t>
      </w:r>
      <w:proofErr w:type="spellEnd"/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,</w:t>
      </w:r>
      <w:r w:rsidRPr="00B2321C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señala:</w:t>
      </w: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Pr="00363B5B">
        <w:rPr>
          <w:rFonts w:eastAsia="Times New Roman" w:cstheme="minorHAnsi"/>
          <w:i/>
          <w:iCs/>
          <w:kern w:val="0"/>
          <w:lang w:eastAsia="it-IT"/>
          <w14:ligatures w14:val="none"/>
        </w:rPr>
        <w:t>“Los resultados del estudio muestran que, en todos los aspectos evaluados, las mujeres tienen opiniones notoriamente más críticas sobre su salud</w:t>
      </w:r>
      <w:r w:rsidR="00F961EC">
        <w:rPr>
          <w:rFonts w:eastAsia="Times New Roman" w:cstheme="minorHAnsi"/>
          <w:i/>
          <w:iCs/>
          <w:kern w:val="0"/>
          <w:lang w:eastAsia="it-IT"/>
          <w14:ligatures w14:val="none"/>
        </w:rPr>
        <w:t xml:space="preserve"> que los hombres: especialmente en lo que hace a la evaluación de su peso y de su nivel de stress. </w:t>
      </w:r>
      <w:r>
        <w:rPr>
          <w:rFonts w:eastAsia="Times New Roman" w:cstheme="minorHAnsi"/>
          <w:i/>
          <w:iCs/>
          <w:kern w:val="0"/>
          <w:lang w:eastAsia="it-IT"/>
          <w14:ligatures w14:val="none"/>
        </w:rPr>
        <w:t xml:space="preserve"> </w:t>
      </w:r>
      <w:r w:rsidR="00F961EC">
        <w:rPr>
          <w:rFonts w:eastAsia="Times New Roman" w:cstheme="minorHAnsi"/>
          <w:i/>
          <w:iCs/>
          <w:kern w:val="0"/>
          <w:lang w:eastAsia="it-IT"/>
          <w14:ligatures w14:val="none"/>
        </w:rPr>
        <w:t xml:space="preserve">La crítica a su peso probablemente tenga relación con las fuertes exigencias por destacarse en la belleza física. El nivel de stress, con la </w:t>
      </w:r>
      <w:r w:rsidR="00011433">
        <w:rPr>
          <w:rFonts w:eastAsia="Times New Roman" w:cstheme="minorHAnsi"/>
          <w:i/>
          <w:iCs/>
          <w:kern w:val="0"/>
          <w:lang w:eastAsia="it-IT"/>
          <w14:ligatures w14:val="none"/>
        </w:rPr>
        <w:t>importante</w:t>
      </w:r>
      <w:r w:rsidR="00F961EC">
        <w:rPr>
          <w:rFonts w:eastAsia="Times New Roman" w:cstheme="minorHAnsi"/>
          <w:i/>
          <w:iCs/>
          <w:kern w:val="0"/>
          <w:lang w:eastAsia="it-IT"/>
          <w14:ligatures w14:val="none"/>
        </w:rPr>
        <w:t xml:space="preserve"> sobrecarga de tareas domésticas y de cuidado. </w:t>
      </w:r>
      <w:r>
        <w:rPr>
          <w:rFonts w:eastAsia="Times New Roman" w:cstheme="minorHAnsi"/>
          <w:i/>
          <w:iCs/>
          <w:kern w:val="0"/>
          <w:lang w:eastAsia="it-IT"/>
          <w14:ligatures w14:val="none"/>
        </w:rPr>
        <w:t xml:space="preserve">Acaba de finalizar el mes de la mujer y estos resultados se suman a los arrojados por muchos otros estudios realizados por </w:t>
      </w:r>
      <w:proofErr w:type="spellStart"/>
      <w:r>
        <w:rPr>
          <w:rFonts w:eastAsia="Times New Roman" w:cstheme="minorHAnsi"/>
          <w:i/>
          <w:iCs/>
          <w:kern w:val="0"/>
          <w:lang w:eastAsia="it-IT"/>
          <w14:ligatures w14:val="none"/>
        </w:rPr>
        <w:t>Voices</w:t>
      </w:r>
      <w:proofErr w:type="spellEnd"/>
      <w:r>
        <w:rPr>
          <w:rFonts w:eastAsia="Times New Roman" w:cstheme="minorHAnsi"/>
          <w:i/>
          <w:iCs/>
          <w:kern w:val="0"/>
          <w:lang w:eastAsia="it-IT"/>
          <w14:ligatures w14:val="none"/>
        </w:rPr>
        <w:t xml:space="preserve"> que evidencian que las mujeres se encuentran, en múltiples ámbitos, más perjudicadas que los hombres. Y esto no debería pasar desapercibido”. </w:t>
      </w:r>
    </w:p>
    <w:p w14:paraId="3602AF00" w14:textId="77777777" w:rsidR="00F83CCB" w:rsidRDefault="00F83CCB" w:rsidP="000F0E86">
      <w:pPr>
        <w:pBdr>
          <w:bottom w:val="single" w:sz="12" w:space="1" w:color="auto"/>
        </w:pBdr>
        <w:spacing w:after="0" w:line="276" w:lineRule="auto"/>
        <w:jc w:val="both"/>
        <w:rPr>
          <w:rFonts w:eastAsia="Times New Roman" w:cstheme="minorHAnsi"/>
          <w:i/>
          <w:iCs/>
          <w:kern w:val="0"/>
          <w:lang w:eastAsia="it-IT"/>
          <w14:ligatures w14:val="none"/>
        </w:rPr>
      </w:pPr>
    </w:p>
    <w:p w14:paraId="2A5A7925" w14:textId="20005BE8" w:rsidR="00BD0A6D" w:rsidRPr="00011433" w:rsidRDefault="00F83CCB" w:rsidP="000F0E86">
      <w:pPr>
        <w:spacing w:after="0" w:line="276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br/>
      </w:r>
      <w:proofErr w:type="gramStart"/>
      <w:r w:rsidR="00BD0A6D" w:rsidRPr="00011433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>ACERCA DE VOICES!</w:t>
      </w:r>
      <w:proofErr w:type="gramEnd"/>
    </w:p>
    <w:p w14:paraId="7B1A5C41" w14:textId="14BEBBCD" w:rsidR="00BD0A6D" w:rsidRPr="00011433" w:rsidRDefault="00BD0A6D" w:rsidP="000F0E86">
      <w:pPr>
        <w:spacing w:after="0" w:line="276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proofErr w:type="spellStart"/>
      <w:r w:rsidRPr="0001143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Voices</w:t>
      </w:r>
      <w:proofErr w:type="spellEnd"/>
      <w:r w:rsidRPr="0001143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! </w:t>
      </w:r>
      <w:proofErr w:type="spellStart"/>
      <w:r w:rsidRPr="0001143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Research</w:t>
      </w:r>
      <w:proofErr w:type="spellEnd"/>
      <w:r w:rsidRPr="0001143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&amp; </w:t>
      </w:r>
      <w:proofErr w:type="spellStart"/>
      <w:r w:rsidRPr="0001143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Consultancy</w:t>
      </w:r>
      <w:proofErr w:type="spellEnd"/>
      <w:r w:rsidRPr="0001143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es una empresa con foco en la investigación social, política y de mercado, con el objetivo de proporcionar consultoría a las organizaciones usando rigurosas metodologías y enfoques innovadores. </w:t>
      </w:r>
      <w:proofErr w:type="gramStart"/>
      <w:r w:rsidRPr="0001143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El equipo de VOICES!</w:t>
      </w:r>
      <w:proofErr w:type="gramEnd"/>
      <w:r w:rsidRPr="0001143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tiene una amplia experiencia en estudios nacionales e internacionales y ha participado en las investigaciones con encuestas más importantes del mundo.</w:t>
      </w:r>
      <w:r w:rsidR="0001143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</w:t>
      </w:r>
      <w:proofErr w:type="spellStart"/>
      <w:r w:rsidRPr="0001143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Voices</w:t>
      </w:r>
      <w:proofErr w:type="spellEnd"/>
      <w:r w:rsidRPr="0001143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! es integrante de la red realizando los estudios en Argentina.</w:t>
      </w:r>
    </w:p>
    <w:p w14:paraId="3D5218BC" w14:textId="53C44164" w:rsidR="00BD0A6D" w:rsidRPr="00011433" w:rsidRDefault="00E13CC3" w:rsidP="000F0E86">
      <w:pPr>
        <w:spacing w:after="0" w:line="276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</w:pPr>
      <w:hyperlink r:id="rId9" w:history="1">
        <w:r w:rsidR="00BD0A6D" w:rsidRPr="00011433">
          <w:rPr>
            <w:rFonts w:cstheme="minorHAnsi"/>
            <w:sz w:val="20"/>
            <w:szCs w:val="20"/>
          </w:rPr>
          <w:t>http://www.voicesconsultancy.com/</w:t>
        </w:r>
      </w:hyperlink>
      <w:r w:rsidR="00BD0A6D" w:rsidRPr="00011433">
        <w:rPr>
          <w:rFonts w:cstheme="minorHAnsi"/>
          <w:sz w:val="20"/>
          <w:szCs w:val="20"/>
          <w:lang w:eastAsia="it-IT"/>
        </w:rPr>
        <w:t xml:space="preserve"> </w:t>
      </w:r>
      <w:r w:rsidR="00BD0A6D" w:rsidRPr="0001143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</w:t>
      </w:r>
    </w:p>
    <w:p w14:paraId="118BA629" w14:textId="77777777" w:rsidR="00BD0A6D" w:rsidRPr="00011433" w:rsidRDefault="00BD0A6D" w:rsidP="000F0E86">
      <w:pPr>
        <w:spacing w:after="0" w:line="276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</w:pPr>
    </w:p>
    <w:p w14:paraId="294EF65D" w14:textId="59242C4C" w:rsidR="00B705DA" w:rsidRPr="00011433" w:rsidRDefault="00BD0A6D" w:rsidP="000F0E86">
      <w:pPr>
        <w:spacing w:after="0" w:line="276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</w:pPr>
      <w:r w:rsidRPr="00011433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>CONTACTO</w:t>
      </w:r>
    </w:p>
    <w:p w14:paraId="7B055057" w14:textId="77777777" w:rsidR="00BD0A6D" w:rsidRPr="00011433" w:rsidRDefault="00BD0A6D" w:rsidP="000F0E86">
      <w:pPr>
        <w:spacing w:after="0" w:line="276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01143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Constanza </w:t>
      </w:r>
      <w:proofErr w:type="spellStart"/>
      <w:r w:rsidRPr="0001143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Cilley</w:t>
      </w:r>
      <w:proofErr w:type="spellEnd"/>
      <w:r w:rsidRPr="0001143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| Directora Ejecutiva VOICES!</w:t>
      </w:r>
    </w:p>
    <w:p w14:paraId="2C6A8314" w14:textId="12529D26" w:rsidR="00520488" w:rsidRPr="00011433" w:rsidRDefault="00E13CC3" w:rsidP="00011433">
      <w:pPr>
        <w:spacing w:after="0" w:line="276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hyperlink r:id="rId10" w:history="1">
        <w:r w:rsidR="00BD0A6D" w:rsidRPr="00011433">
          <w:rPr>
            <w:rFonts w:cstheme="minorHAnsi"/>
            <w:sz w:val="20"/>
            <w:szCs w:val="20"/>
          </w:rPr>
          <w:t>constanzacilley@voicesconsultancy.com</w:t>
        </w:r>
      </w:hyperlink>
      <w:r w:rsidR="00BD0A6D" w:rsidRPr="00011433">
        <w:rPr>
          <w:rFonts w:cstheme="minorHAnsi"/>
          <w:sz w:val="20"/>
          <w:szCs w:val="20"/>
          <w:lang w:eastAsia="it-IT"/>
        </w:rPr>
        <w:t xml:space="preserve"> </w:t>
      </w:r>
      <w:r w:rsidR="00011433">
        <w:rPr>
          <w:rFonts w:cstheme="minorHAnsi"/>
          <w:sz w:val="20"/>
          <w:szCs w:val="20"/>
          <w:lang w:eastAsia="it-IT"/>
        </w:rPr>
        <w:t xml:space="preserve">| </w:t>
      </w:r>
      <w:proofErr w:type="spellStart"/>
      <w:r w:rsidR="00BD0A6D" w:rsidRPr="0001143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Cel</w:t>
      </w:r>
      <w:proofErr w:type="spellEnd"/>
      <w:r w:rsidR="00BD0A6D" w:rsidRPr="0001143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: 1565724467</w:t>
      </w:r>
    </w:p>
    <w:sectPr w:rsidR="00520488" w:rsidRPr="00011433" w:rsidSect="000F0E86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3770B" w14:textId="77777777" w:rsidR="00E13CC3" w:rsidRDefault="00E13CC3" w:rsidP="006D4219">
      <w:pPr>
        <w:spacing w:after="0" w:line="240" w:lineRule="auto"/>
      </w:pPr>
      <w:r>
        <w:separator/>
      </w:r>
    </w:p>
  </w:endnote>
  <w:endnote w:type="continuationSeparator" w:id="0">
    <w:p w14:paraId="420862FB" w14:textId="77777777" w:rsidR="00E13CC3" w:rsidRDefault="00E13CC3" w:rsidP="006D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365DA" w14:textId="77777777" w:rsidR="00E13CC3" w:rsidRDefault="00E13CC3" w:rsidP="006D4219">
      <w:pPr>
        <w:spacing w:after="0" w:line="240" w:lineRule="auto"/>
      </w:pPr>
      <w:r>
        <w:separator/>
      </w:r>
    </w:p>
  </w:footnote>
  <w:footnote w:type="continuationSeparator" w:id="0">
    <w:p w14:paraId="1BCB8595" w14:textId="77777777" w:rsidR="00E13CC3" w:rsidRDefault="00E13CC3" w:rsidP="006D4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82467" w14:textId="77777777" w:rsidR="00BA6849" w:rsidRDefault="00BA6849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DEF8217" wp14:editId="285E8599">
          <wp:simplePos x="0" y="0"/>
          <wp:positionH relativeFrom="margin">
            <wp:posOffset>4453890</wp:posOffset>
          </wp:positionH>
          <wp:positionV relativeFrom="margin">
            <wp:posOffset>-554990</wp:posOffset>
          </wp:positionV>
          <wp:extent cx="1503045" cy="495300"/>
          <wp:effectExtent l="0" t="0" r="1905" b="0"/>
          <wp:wrapSquare wrapText="bothSides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E9FD695D-2425-4E34-AFEE-768D7AAEE1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E9FD695D-2425-4E34-AFEE-768D7AAEE15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04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4D37FEDF" wp14:editId="78398501">
          <wp:extent cx="866775" cy="629766"/>
          <wp:effectExtent l="0" t="0" r="0" b="0"/>
          <wp:docPr id="355606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60619" name="Imagen 355606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483" cy="634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461C5"/>
    <w:multiLevelType w:val="hybridMultilevel"/>
    <w:tmpl w:val="79542D18"/>
    <w:lvl w:ilvl="0" w:tplc="79FE6A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AR" w:vendorID="64" w:dllVersion="6" w:nlCheck="1" w:checkStyle="0"/>
  <w:activeWritingStyle w:appName="MSWord" w:lang="es-A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C7"/>
    <w:rsid w:val="00005F6A"/>
    <w:rsid w:val="00011433"/>
    <w:rsid w:val="000255E8"/>
    <w:rsid w:val="00034A9A"/>
    <w:rsid w:val="0007558E"/>
    <w:rsid w:val="000867A9"/>
    <w:rsid w:val="00096E29"/>
    <w:rsid w:val="00097F3B"/>
    <w:rsid w:val="000B1B11"/>
    <w:rsid w:val="000B44E4"/>
    <w:rsid w:val="000C2D98"/>
    <w:rsid w:val="000E222A"/>
    <w:rsid w:val="000F0E86"/>
    <w:rsid w:val="001208FB"/>
    <w:rsid w:val="0012132A"/>
    <w:rsid w:val="00146B88"/>
    <w:rsid w:val="001544BF"/>
    <w:rsid w:val="00164479"/>
    <w:rsid w:val="0016568A"/>
    <w:rsid w:val="001730E3"/>
    <w:rsid w:val="00197370"/>
    <w:rsid w:val="001B20E0"/>
    <w:rsid w:val="001B7960"/>
    <w:rsid w:val="001C15EF"/>
    <w:rsid w:val="001D07EF"/>
    <w:rsid w:val="001D7C4D"/>
    <w:rsid w:val="001F378B"/>
    <w:rsid w:val="00245538"/>
    <w:rsid w:val="00292E55"/>
    <w:rsid w:val="002A212B"/>
    <w:rsid w:val="002C604B"/>
    <w:rsid w:val="002D51E4"/>
    <w:rsid w:val="002E2328"/>
    <w:rsid w:val="002F3A4F"/>
    <w:rsid w:val="00326ED4"/>
    <w:rsid w:val="00334B0F"/>
    <w:rsid w:val="00363B5B"/>
    <w:rsid w:val="00406561"/>
    <w:rsid w:val="0044527B"/>
    <w:rsid w:val="004545D0"/>
    <w:rsid w:val="00495103"/>
    <w:rsid w:val="004C50C7"/>
    <w:rsid w:val="004D7C45"/>
    <w:rsid w:val="00520488"/>
    <w:rsid w:val="00524BB2"/>
    <w:rsid w:val="00553494"/>
    <w:rsid w:val="0057682C"/>
    <w:rsid w:val="00591505"/>
    <w:rsid w:val="005A1A2A"/>
    <w:rsid w:val="005A52A7"/>
    <w:rsid w:val="005A7B9C"/>
    <w:rsid w:val="005B299F"/>
    <w:rsid w:val="005B3017"/>
    <w:rsid w:val="005D5DDE"/>
    <w:rsid w:val="005D6A6D"/>
    <w:rsid w:val="0060283D"/>
    <w:rsid w:val="00612ED4"/>
    <w:rsid w:val="006165B2"/>
    <w:rsid w:val="00644589"/>
    <w:rsid w:val="0065607E"/>
    <w:rsid w:val="0067748F"/>
    <w:rsid w:val="0069109A"/>
    <w:rsid w:val="006A2F52"/>
    <w:rsid w:val="006C2585"/>
    <w:rsid w:val="006C2AF0"/>
    <w:rsid w:val="006C6437"/>
    <w:rsid w:val="006D4219"/>
    <w:rsid w:val="006E21EF"/>
    <w:rsid w:val="006F44E2"/>
    <w:rsid w:val="007009A5"/>
    <w:rsid w:val="00701D08"/>
    <w:rsid w:val="00710C2B"/>
    <w:rsid w:val="007454ED"/>
    <w:rsid w:val="00750061"/>
    <w:rsid w:val="007A685D"/>
    <w:rsid w:val="007C5E2F"/>
    <w:rsid w:val="007C64AF"/>
    <w:rsid w:val="007E68FE"/>
    <w:rsid w:val="007F1DC7"/>
    <w:rsid w:val="00823016"/>
    <w:rsid w:val="0082463D"/>
    <w:rsid w:val="00825C31"/>
    <w:rsid w:val="00834129"/>
    <w:rsid w:val="008454C8"/>
    <w:rsid w:val="008569E6"/>
    <w:rsid w:val="00871A41"/>
    <w:rsid w:val="008842FC"/>
    <w:rsid w:val="00884687"/>
    <w:rsid w:val="00885D7D"/>
    <w:rsid w:val="00894720"/>
    <w:rsid w:val="008A5211"/>
    <w:rsid w:val="008B185A"/>
    <w:rsid w:val="008C3E40"/>
    <w:rsid w:val="008D7098"/>
    <w:rsid w:val="008E08B7"/>
    <w:rsid w:val="008E62E6"/>
    <w:rsid w:val="008F1ADD"/>
    <w:rsid w:val="009031DA"/>
    <w:rsid w:val="00906319"/>
    <w:rsid w:val="00911D48"/>
    <w:rsid w:val="00912824"/>
    <w:rsid w:val="009271A2"/>
    <w:rsid w:val="00953FB7"/>
    <w:rsid w:val="009808C9"/>
    <w:rsid w:val="009A6014"/>
    <w:rsid w:val="009D082C"/>
    <w:rsid w:val="009F5E86"/>
    <w:rsid w:val="00A07FDB"/>
    <w:rsid w:val="00A1099E"/>
    <w:rsid w:val="00A1402A"/>
    <w:rsid w:val="00A234DD"/>
    <w:rsid w:val="00A77380"/>
    <w:rsid w:val="00AA4760"/>
    <w:rsid w:val="00AD1D93"/>
    <w:rsid w:val="00B41182"/>
    <w:rsid w:val="00B705DA"/>
    <w:rsid w:val="00B8662B"/>
    <w:rsid w:val="00BA6849"/>
    <w:rsid w:val="00BB5826"/>
    <w:rsid w:val="00BB7DCC"/>
    <w:rsid w:val="00BD0A6D"/>
    <w:rsid w:val="00C017E6"/>
    <w:rsid w:val="00C13E88"/>
    <w:rsid w:val="00C1415A"/>
    <w:rsid w:val="00C2008A"/>
    <w:rsid w:val="00C4677B"/>
    <w:rsid w:val="00C604A3"/>
    <w:rsid w:val="00C6317A"/>
    <w:rsid w:val="00C734C0"/>
    <w:rsid w:val="00C96C83"/>
    <w:rsid w:val="00C97576"/>
    <w:rsid w:val="00CF4597"/>
    <w:rsid w:val="00D40146"/>
    <w:rsid w:val="00D4141A"/>
    <w:rsid w:val="00D42C2C"/>
    <w:rsid w:val="00D62F24"/>
    <w:rsid w:val="00D66919"/>
    <w:rsid w:val="00D93154"/>
    <w:rsid w:val="00D9443C"/>
    <w:rsid w:val="00D96D5F"/>
    <w:rsid w:val="00DA5AF1"/>
    <w:rsid w:val="00DA7CE9"/>
    <w:rsid w:val="00DC0A07"/>
    <w:rsid w:val="00DC4E12"/>
    <w:rsid w:val="00DD32BF"/>
    <w:rsid w:val="00DF2BC4"/>
    <w:rsid w:val="00DF7514"/>
    <w:rsid w:val="00E11902"/>
    <w:rsid w:val="00E11C49"/>
    <w:rsid w:val="00E124F4"/>
    <w:rsid w:val="00E13CC3"/>
    <w:rsid w:val="00E242C2"/>
    <w:rsid w:val="00E276C9"/>
    <w:rsid w:val="00E829C8"/>
    <w:rsid w:val="00E87E4B"/>
    <w:rsid w:val="00EA000C"/>
    <w:rsid w:val="00EA7A9E"/>
    <w:rsid w:val="00ED1597"/>
    <w:rsid w:val="00EE2393"/>
    <w:rsid w:val="00EE6D32"/>
    <w:rsid w:val="00EF54CB"/>
    <w:rsid w:val="00EF77FE"/>
    <w:rsid w:val="00F0320B"/>
    <w:rsid w:val="00F12509"/>
    <w:rsid w:val="00F22856"/>
    <w:rsid w:val="00F51CE1"/>
    <w:rsid w:val="00F613A4"/>
    <w:rsid w:val="00F6407F"/>
    <w:rsid w:val="00F75827"/>
    <w:rsid w:val="00F83CCB"/>
    <w:rsid w:val="00F961EC"/>
    <w:rsid w:val="00FA544E"/>
    <w:rsid w:val="00FB24A4"/>
    <w:rsid w:val="00F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74090"/>
  <w15:chartTrackingRefBased/>
  <w15:docId w15:val="{1CEA9A16-11F4-4DD6-A4E5-7C05E014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4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4219"/>
  </w:style>
  <w:style w:type="paragraph" w:styleId="Piedepgina">
    <w:name w:val="footer"/>
    <w:basedOn w:val="Normal"/>
    <w:link w:val="PiedepginaCar"/>
    <w:uiPriority w:val="99"/>
    <w:unhideWhenUsed/>
    <w:rsid w:val="006D4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219"/>
  </w:style>
  <w:style w:type="character" w:styleId="Refdecomentario">
    <w:name w:val="annotation reference"/>
    <w:basedOn w:val="Fuentedeprrafopredeter"/>
    <w:uiPriority w:val="99"/>
    <w:semiHidden/>
    <w:unhideWhenUsed/>
    <w:rsid w:val="00C734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34C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34C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34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34C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C2A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0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48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64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1644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nstanzacilley@voicesconsultanc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icesconsultancy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AR" b="1"/>
              <a:t>POR</a:t>
            </a:r>
            <a:r>
              <a:rPr lang="es-AR" b="1" baseline="0"/>
              <a:t> EDAD</a:t>
            </a:r>
            <a:endParaRPr lang="es-AR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5240594925634289E-2"/>
          <c:y val="0.16104811313301556"/>
          <c:w val="0.65639302512928455"/>
          <c:h val="0.7586843283385563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Bastante malo + Muy malo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65 y +</c:v>
                </c:pt>
                <c:pt idx="1">
                  <c:v>50-64</c:v>
                </c:pt>
                <c:pt idx="2">
                  <c:v>35-49</c:v>
                </c:pt>
                <c:pt idx="3">
                  <c:v>25-34</c:v>
                </c:pt>
                <c:pt idx="4">
                  <c:v>16-24</c:v>
                </c:pt>
              </c:strCache>
            </c:strRef>
          </c:cat>
          <c:val>
            <c:numRef>
              <c:f>Hoja1!$B$2:$B$6</c:f>
              <c:numCache>
                <c:formatCode>0%</c:formatCode>
                <c:ptCount val="5"/>
                <c:pt idx="0">
                  <c:v>0.24</c:v>
                </c:pt>
                <c:pt idx="1">
                  <c:v>0.45</c:v>
                </c:pt>
                <c:pt idx="2">
                  <c:v>0.59</c:v>
                </c:pt>
                <c:pt idx="3">
                  <c:v>0.57999999999999996</c:v>
                </c:pt>
                <c:pt idx="4">
                  <c:v>0.56000000000000005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B0-4108-B574-639D99FA906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58315695"/>
        <c:axId val="1458316111"/>
      </c:barChart>
      <c:catAx>
        <c:axId val="14583156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8316111"/>
        <c:crosses val="autoZero"/>
        <c:auto val="1"/>
        <c:lblAlgn val="ctr"/>
        <c:lblOffset val="100"/>
        <c:noMultiLvlLbl val="0"/>
      </c:catAx>
      <c:valAx>
        <c:axId val="1458316111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4583156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603406009892327"/>
          <c:y val="0.36581781792326129"/>
          <c:w val="0.22196373968105471"/>
          <c:h val="0.322388714788577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23355-140F-445F-85C7-0087588C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usuario20220508@outlook.es</cp:lastModifiedBy>
  <cp:revision>2</cp:revision>
  <dcterms:created xsi:type="dcterms:W3CDTF">2023-04-27T16:14:00Z</dcterms:created>
  <dcterms:modified xsi:type="dcterms:W3CDTF">2023-04-27T16:14:00Z</dcterms:modified>
</cp:coreProperties>
</file>